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0D" w:rsidRPr="009B0B9D" w:rsidRDefault="00131B0D" w:rsidP="00131B0D">
      <w:pPr>
        <w:pStyle w:val="a3"/>
        <w:jc w:val="center"/>
        <w:rPr>
          <w:b/>
          <w:sz w:val="28"/>
          <w:szCs w:val="28"/>
        </w:rPr>
      </w:pPr>
      <w:r w:rsidRPr="009B0B9D">
        <w:rPr>
          <w:b/>
          <w:sz w:val="28"/>
          <w:szCs w:val="28"/>
        </w:rPr>
        <w:t>Муниципальное</w:t>
      </w:r>
      <w:r>
        <w:rPr>
          <w:b/>
          <w:sz w:val="28"/>
          <w:szCs w:val="28"/>
        </w:rPr>
        <w:t xml:space="preserve"> бюджетное</w:t>
      </w:r>
      <w:r w:rsidRPr="009B0B9D">
        <w:rPr>
          <w:b/>
          <w:sz w:val="28"/>
          <w:szCs w:val="28"/>
        </w:rPr>
        <w:t xml:space="preserve"> общеобразовательное учреждение</w:t>
      </w:r>
    </w:p>
    <w:p w:rsidR="00131B0D" w:rsidRDefault="00131B0D" w:rsidP="00131B0D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Кочетовская</w:t>
      </w:r>
      <w:proofErr w:type="spellEnd"/>
      <w:r>
        <w:rPr>
          <w:b/>
          <w:sz w:val="28"/>
          <w:szCs w:val="28"/>
        </w:rPr>
        <w:t xml:space="preserve"> </w:t>
      </w:r>
      <w:r w:rsidRPr="009B0B9D">
        <w:rPr>
          <w:b/>
          <w:sz w:val="28"/>
          <w:szCs w:val="28"/>
        </w:rPr>
        <w:t>средняя общеобразовательная школа</w:t>
      </w:r>
    </w:p>
    <w:p w:rsidR="00131B0D" w:rsidRPr="009B0B9D" w:rsidRDefault="00131B0D" w:rsidP="00131B0D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Гололобовский</w:t>
      </w:r>
      <w:proofErr w:type="spellEnd"/>
      <w:r>
        <w:rPr>
          <w:b/>
          <w:sz w:val="28"/>
          <w:szCs w:val="28"/>
        </w:rPr>
        <w:t xml:space="preserve"> филиал</w:t>
      </w:r>
    </w:p>
    <w:p w:rsidR="00131B0D" w:rsidRPr="002200A8" w:rsidRDefault="00131B0D" w:rsidP="00131B0D">
      <w:pPr>
        <w:jc w:val="center"/>
        <w:rPr>
          <w:sz w:val="28"/>
          <w:szCs w:val="28"/>
        </w:rPr>
      </w:pPr>
    </w:p>
    <w:p w:rsidR="00131B0D" w:rsidRPr="002200A8" w:rsidRDefault="00131B0D" w:rsidP="00131B0D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131B0D" w:rsidRDefault="00131B0D" w:rsidP="00131B0D">
      <w:pPr>
        <w:rPr>
          <w:sz w:val="22"/>
          <w:szCs w:val="22"/>
        </w:rPr>
      </w:pPr>
      <w:r>
        <w:rPr>
          <w:sz w:val="22"/>
          <w:szCs w:val="22"/>
        </w:rPr>
        <w:t>Рассмотрена и рекомендована</w:t>
      </w:r>
      <w:proofErr w:type="gramStart"/>
      <w:r>
        <w:rPr>
          <w:sz w:val="22"/>
          <w:szCs w:val="22"/>
        </w:rPr>
        <w:t xml:space="preserve">                                                               У</w:t>
      </w:r>
      <w:proofErr w:type="gramEnd"/>
      <w:r>
        <w:rPr>
          <w:sz w:val="22"/>
          <w:szCs w:val="22"/>
        </w:rPr>
        <w:t>тверждаю</w:t>
      </w:r>
    </w:p>
    <w:p w:rsidR="00131B0D" w:rsidRDefault="00131B0D" w:rsidP="00131B0D">
      <w:pPr>
        <w:rPr>
          <w:sz w:val="22"/>
          <w:szCs w:val="22"/>
        </w:rPr>
      </w:pPr>
      <w:r>
        <w:rPr>
          <w:sz w:val="22"/>
          <w:szCs w:val="22"/>
        </w:rPr>
        <w:t>к  утверждению  УС                                                                      Директор школы                        Петрищева Т.А.</w:t>
      </w:r>
    </w:p>
    <w:p w:rsidR="00131B0D" w:rsidRPr="009B0B9D" w:rsidRDefault="00131B0D" w:rsidP="00131B0D">
      <w:pPr>
        <w:rPr>
          <w:sz w:val="22"/>
          <w:szCs w:val="22"/>
        </w:rPr>
      </w:pPr>
      <w:r>
        <w:rPr>
          <w:sz w:val="22"/>
          <w:szCs w:val="22"/>
        </w:rPr>
        <w:t xml:space="preserve">Протокол №       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                                                                       Приказ №            от             </w:t>
      </w: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Default="00131B0D" w:rsidP="00131B0D">
      <w:pPr>
        <w:jc w:val="center"/>
        <w:rPr>
          <w:i/>
          <w:sz w:val="22"/>
          <w:szCs w:val="22"/>
        </w:rPr>
      </w:pPr>
    </w:p>
    <w:p w:rsidR="00131B0D" w:rsidRPr="00DE1331" w:rsidRDefault="00131B0D" w:rsidP="00131B0D">
      <w:pPr>
        <w:jc w:val="center"/>
        <w:rPr>
          <w:i/>
          <w:sz w:val="22"/>
          <w:szCs w:val="22"/>
        </w:rPr>
      </w:pPr>
    </w:p>
    <w:p w:rsidR="00131B0D" w:rsidRPr="00131B0D" w:rsidRDefault="00131B0D" w:rsidP="00131B0D">
      <w:pPr>
        <w:jc w:val="center"/>
        <w:rPr>
          <w:b/>
          <w:sz w:val="36"/>
          <w:szCs w:val="36"/>
        </w:rPr>
      </w:pPr>
      <w:r w:rsidRPr="00A941A0">
        <w:rPr>
          <w:b/>
          <w:sz w:val="36"/>
          <w:szCs w:val="36"/>
        </w:rPr>
        <w:t>Рабочая программа</w:t>
      </w:r>
      <w:r w:rsidRPr="00B063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кружка</w:t>
      </w:r>
    </w:p>
    <w:p w:rsidR="00131B0D" w:rsidRDefault="00131B0D" w:rsidP="00131B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немецкому языку</w:t>
      </w:r>
    </w:p>
    <w:p w:rsidR="00131B0D" w:rsidRPr="005B7394" w:rsidRDefault="00131B0D" w:rsidP="00131B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«За страницами учебника немецкого языка»</w:t>
      </w:r>
    </w:p>
    <w:p w:rsidR="00131B0D" w:rsidRDefault="00131B0D" w:rsidP="00131B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11</w:t>
      </w:r>
      <w:r w:rsidRPr="005B7394">
        <w:rPr>
          <w:b/>
          <w:sz w:val="36"/>
          <w:szCs w:val="36"/>
        </w:rPr>
        <w:t xml:space="preserve"> класс</w:t>
      </w:r>
      <w:r>
        <w:rPr>
          <w:b/>
          <w:sz w:val="36"/>
          <w:szCs w:val="36"/>
        </w:rPr>
        <w:t>а</w:t>
      </w:r>
    </w:p>
    <w:p w:rsidR="00131B0D" w:rsidRDefault="00A7300F" w:rsidP="00131B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– 201</w:t>
      </w:r>
      <w:r>
        <w:rPr>
          <w:b/>
          <w:sz w:val="36"/>
          <w:szCs w:val="36"/>
          <w:lang w:val="en-US"/>
        </w:rPr>
        <w:t>7</w:t>
      </w:r>
      <w:r w:rsidR="00131B0D">
        <w:rPr>
          <w:b/>
          <w:sz w:val="36"/>
          <w:szCs w:val="36"/>
        </w:rPr>
        <w:t xml:space="preserve"> учебный год</w:t>
      </w:r>
    </w:p>
    <w:p w:rsidR="00131B0D" w:rsidRDefault="00131B0D" w:rsidP="00131B0D">
      <w:pPr>
        <w:jc w:val="center"/>
        <w:rPr>
          <w:sz w:val="36"/>
          <w:szCs w:val="36"/>
        </w:rPr>
      </w:pPr>
    </w:p>
    <w:p w:rsidR="00131B0D" w:rsidRDefault="00131B0D" w:rsidP="00131B0D">
      <w:pPr>
        <w:jc w:val="center"/>
        <w:rPr>
          <w:sz w:val="36"/>
          <w:szCs w:val="36"/>
        </w:rPr>
      </w:pPr>
    </w:p>
    <w:p w:rsidR="00131B0D" w:rsidRDefault="00131B0D" w:rsidP="00131B0D">
      <w:pPr>
        <w:jc w:val="center"/>
        <w:rPr>
          <w:sz w:val="36"/>
          <w:szCs w:val="36"/>
        </w:rPr>
      </w:pPr>
    </w:p>
    <w:p w:rsidR="00131B0D" w:rsidRDefault="00131B0D" w:rsidP="00131B0D">
      <w:pPr>
        <w:jc w:val="center"/>
        <w:rPr>
          <w:sz w:val="36"/>
          <w:szCs w:val="36"/>
        </w:rPr>
      </w:pPr>
    </w:p>
    <w:p w:rsidR="00131B0D" w:rsidRDefault="00131B0D" w:rsidP="00131B0D">
      <w:pPr>
        <w:jc w:val="center"/>
        <w:rPr>
          <w:sz w:val="36"/>
          <w:szCs w:val="36"/>
        </w:rPr>
      </w:pPr>
    </w:p>
    <w:p w:rsidR="00131B0D" w:rsidRPr="005B7394" w:rsidRDefault="00131B0D" w:rsidP="00131B0D">
      <w:pPr>
        <w:rPr>
          <w:sz w:val="36"/>
          <w:szCs w:val="36"/>
        </w:rPr>
      </w:pPr>
    </w:p>
    <w:p w:rsidR="00131B0D" w:rsidRPr="00DE1331" w:rsidRDefault="00131B0D" w:rsidP="00131B0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131B0D" w:rsidRPr="00CA1874" w:rsidRDefault="00131B0D" w:rsidP="00131B0D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131B0D" w:rsidRPr="00DE1331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Pr="00DE1331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Pr="00DE1331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Pr="00DE1331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rPr>
          <w:b/>
          <w:bCs/>
          <w:iCs/>
        </w:rPr>
      </w:pPr>
      <w:r>
        <w:rPr>
          <w:b/>
          <w:bCs/>
          <w:iCs/>
        </w:rPr>
        <w:t>Составитель:</w:t>
      </w:r>
    </w:p>
    <w:p w:rsidR="00131B0D" w:rsidRDefault="00131B0D" w:rsidP="00131B0D">
      <w:pPr>
        <w:autoSpaceDE w:val="0"/>
        <w:autoSpaceDN w:val="0"/>
        <w:adjustRightInd w:val="0"/>
        <w:ind w:firstLine="720"/>
        <w:rPr>
          <w:b/>
          <w:bCs/>
          <w:iCs/>
        </w:rPr>
      </w:pPr>
      <w:r>
        <w:rPr>
          <w:b/>
          <w:bCs/>
          <w:iCs/>
        </w:rPr>
        <w:t>учитель  немецкого языка</w:t>
      </w:r>
    </w:p>
    <w:p w:rsidR="00131B0D" w:rsidRPr="005B7394" w:rsidRDefault="00131B0D" w:rsidP="00131B0D">
      <w:pPr>
        <w:autoSpaceDE w:val="0"/>
        <w:autoSpaceDN w:val="0"/>
        <w:adjustRightInd w:val="0"/>
        <w:ind w:firstLine="720"/>
        <w:rPr>
          <w:b/>
          <w:bCs/>
          <w:iCs/>
        </w:rPr>
      </w:pPr>
      <w:r>
        <w:rPr>
          <w:b/>
          <w:bCs/>
          <w:iCs/>
        </w:rPr>
        <w:t>Колесникова Елена Ивановна</w:t>
      </w: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131B0D" w:rsidRDefault="00131B0D" w:rsidP="00131B0D">
      <w:pPr>
        <w:autoSpaceDE w:val="0"/>
        <w:autoSpaceDN w:val="0"/>
        <w:adjustRightInd w:val="0"/>
        <w:ind w:firstLine="720"/>
        <w:jc w:val="center"/>
        <w:rPr>
          <w:b/>
          <w:bCs/>
          <w:iCs/>
          <w:sz w:val="22"/>
          <w:szCs w:val="22"/>
        </w:rPr>
      </w:pPr>
    </w:p>
    <w:p w:rsidR="007500A2" w:rsidRDefault="00B063A3" w:rsidP="00B063A3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7500A2" w:rsidRDefault="007500A2" w:rsidP="007500A2">
      <w:pPr>
        <w:shd w:val="clear" w:color="auto" w:fill="FFFFFF"/>
        <w:spacing w:line="346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7500A2" w:rsidRPr="007500A2" w:rsidRDefault="007500A2" w:rsidP="007500A2">
      <w:pPr>
        <w:shd w:val="clear" w:color="auto" w:fill="FFFFFF"/>
        <w:spacing w:line="346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B063A3" w:rsidRDefault="007500A2" w:rsidP="00B063A3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063A3">
        <w:rPr>
          <w:color w:val="000000"/>
          <w:sz w:val="28"/>
          <w:szCs w:val="28"/>
        </w:rPr>
        <w:t xml:space="preserve">  </w:t>
      </w:r>
      <w:r w:rsidR="00B063A3" w:rsidRPr="00B063A3">
        <w:rPr>
          <w:color w:val="000000"/>
          <w:sz w:val="28"/>
          <w:szCs w:val="28"/>
        </w:rPr>
        <w:t xml:space="preserve">Данная кружковая работа предназначена для учащихся 11 классов и содержит дополнительный материал по страноведению </w:t>
      </w:r>
      <w:proofErr w:type="spellStart"/>
      <w:r w:rsidR="00B063A3" w:rsidRPr="00B063A3">
        <w:rPr>
          <w:color w:val="000000"/>
          <w:sz w:val="28"/>
          <w:szCs w:val="28"/>
        </w:rPr>
        <w:t>немецкоговорящих</w:t>
      </w:r>
      <w:proofErr w:type="spellEnd"/>
      <w:r w:rsidR="00B063A3" w:rsidRPr="00B063A3">
        <w:rPr>
          <w:color w:val="000000"/>
          <w:sz w:val="28"/>
          <w:szCs w:val="28"/>
        </w:rPr>
        <w:t xml:space="preserve"> стран: Германии, Австрии, Швейцарии, Люксембурга и Лихтенштейна. Учащиеся не только знакомятся со специфичными языковыми явлениями каждой страны и страноведческой информацией, но и выстраивают свои суждения по </w:t>
      </w:r>
      <w:proofErr w:type="spellStart"/>
      <w:r w:rsidR="00B063A3" w:rsidRPr="00B063A3">
        <w:rPr>
          <w:color w:val="000000"/>
          <w:sz w:val="28"/>
          <w:szCs w:val="28"/>
        </w:rPr>
        <w:t>интеркультурным</w:t>
      </w:r>
      <w:proofErr w:type="spellEnd"/>
      <w:r w:rsidR="00B063A3" w:rsidRPr="00B063A3">
        <w:rPr>
          <w:color w:val="000000"/>
          <w:sz w:val="28"/>
          <w:szCs w:val="28"/>
        </w:rPr>
        <w:t xml:space="preserve"> проблемам. Содержание программы способствует развитию коммуникативной компетенции школьников, обогащению лексического запаса, развитию умения </w:t>
      </w:r>
      <w:proofErr w:type="spellStart"/>
      <w:r w:rsidR="00B063A3" w:rsidRPr="00B063A3">
        <w:rPr>
          <w:color w:val="000000"/>
          <w:sz w:val="28"/>
          <w:szCs w:val="28"/>
        </w:rPr>
        <w:t>аудирования</w:t>
      </w:r>
      <w:proofErr w:type="spellEnd"/>
      <w:r w:rsidR="00B063A3" w:rsidRPr="00B063A3">
        <w:rPr>
          <w:color w:val="000000"/>
          <w:sz w:val="28"/>
          <w:szCs w:val="28"/>
        </w:rPr>
        <w:t xml:space="preserve"> и чтения текстов. Введение такого кружка будет способствовать интенсификации учебного процесса и поддержанию мотивации к изучению </w:t>
      </w:r>
      <w:hyperlink r:id="rId6" w:tooltip="Немецкий язык" w:history="1">
        <w:r w:rsidR="00B063A3" w:rsidRPr="00B063A3">
          <w:rPr>
            <w:sz w:val="28"/>
            <w:szCs w:val="28"/>
          </w:rPr>
          <w:t>немецкого языка</w:t>
        </w:r>
      </w:hyperlink>
      <w:r w:rsidR="00B063A3" w:rsidRPr="00B063A3">
        <w:rPr>
          <w:color w:val="000000"/>
          <w:sz w:val="28"/>
          <w:szCs w:val="28"/>
        </w:rPr>
        <w:t>.</w:t>
      </w:r>
    </w:p>
    <w:p w:rsidR="00837BB5" w:rsidRDefault="00837BB5" w:rsidP="00837BB5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837BB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рограмма кружка рассчитана на  </w:t>
      </w:r>
      <w:r w:rsidR="007500A2">
        <w:rPr>
          <w:color w:val="000000"/>
          <w:sz w:val="28"/>
          <w:szCs w:val="28"/>
        </w:rPr>
        <w:t>72 часа</w:t>
      </w:r>
      <w:r w:rsidRPr="00837BB5">
        <w:rPr>
          <w:color w:val="000000"/>
          <w:sz w:val="28"/>
          <w:szCs w:val="28"/>
        </w:rPr>
        <w:t>. Периодичность занятий</w:t>
      </w:r>
      <w:r>
        <w:rPr>
          <w:color w:val="000000"/>
          <w:sz w:val="28"/>
          <w:szCs w:val="28"/>
        </w:rPr>
        <w:t xml:space="preserve">  2</w:t>
      </w:r>
      <w:r w:rsidRPr="00837BB5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>а</w:t>
      </w:r>
      <w:r w:rsidRPr="00837BB5">
        <w:rPr>
          <w:color w:val="000000"/>
          <w:sz w:val="28"/>
          <w:szCs w:val="28"/>
        </w:rPr>
        <w:t xml:space="preserve"> в неделю в течение учебного года.</w:t>
      </w:r>
    </w:p>
    <w:p w:rsidR="007500A2" w:rsidRDefault="007500A2" w:rsidP="007500A2">
      <w:pPr>
        <w:shd w:val="clear" w:color="auto" w:fill="FFFFFF"/>
        <w:spacing w:line="346" w:lineRule="atLeast"/>
        <w:textAlignment w:val="baseline"/>
        <w:rPr>
          <w:rFonts w:ascii="Tahoma" w:hAnsi="Tahoma" w:cs="Tahoma"/>
          <w:color w:val="000000"/>
        </w:rPr>
      </w:pPr>
      <w:r w:rsidRPr="007500A2">
        <w:rPr>
          <w:color w:val="000000"/>
          <w:sz w:val="28"/>
          <w:szCs w:val="28"/>
        </w:rPr>
        <w:t>Для прохождения курса используются </w:t>
      </w:r>
      <w:hyperlink r:id="rId7" w:tooltip="Учебные пособия" w:history="1">
        <w:r w:rsidRPr="007500A2">
          <w:rPr>
            <w:sz w:val="28"/>
            <w:szCs w:val="28"/>
          </w:rPr>
          <w:t>учебные пособия</w:t>
        </w:r>
      </w:hyperlink>
      <w:r w:rsidRPr="007500A2">
        <w:rPr>
          <w:color w:val="000000"/>
          <w:sz w:val="28"/>
          <w:szCs w:val="28"/>
        </w:rPr>
        <w:t> по страноведению немецкоязычных стр</w:t>
      </w:r>
      <w:r>
        <w:rPr>
          <w:color w:val="000000"/>
          <w:sz w:val="28"/>
          <w:szCs w:val="28"/>
        </w:rPr>
        <w:t xml:space="preserve">ан в сопровождении  </w:t>
      </w:r>
      <w:proofErr w:type="spellStart"/>
      <w:r>
        <w:rPr>
          <w:color w:val="000000"/>
          <w:sz w:val="28"/>
          <w:szCs w:val="28"/>
        </w:rPr>
        <w:t>мультимедийных</w:t>
      </w:r>
      <w:proofErr w:type="spellEnd"/>
      <w:r>
        <w:rPr>
          <w:color w:val="000000"/>
          <w:sz w:val="28"/>
          <w:szCs w:val="28"/>
        </w:rPr>
        <w:t xml:space="preserve">  программ. </w:t>
      </w:r>
      <w:r w:rsidRPr="007500A2">
        <w:rPr>
          <w:color w:val="000000"/>
          <w:sz w:val="28"/>
          <w:szCs w:val="28"/>
        </w:rPr>
        <w:t xml:space="preserve">Предусматривается </w:t>
      </w:r>
      <w:proofErr w:type="spellStart"/>
      <w:r w:rsidRPr="007500A2">
        <w:rPr>
          <w:color w:val="000000"/>
          <w:sz w:val="28"/>
          <w:szCs w:val="28"/>
        </w:rPr>
        <w:t>креативная</w:t>
      </w:r>
      <w:proofErr w:type="spellEnd"/>
      <w:r w:rsidRPr="007500A2">
        <w:rPr>
          <w:color w:val="000000"/>
          <w:sz w:val="28"/>
          <w:szCs w:val="28"/>
        </w:rPr>
        <w:t xml:space="preserve"> работа над иллюстрацией чёрно-белых географических карт, что поможет нагляднее представить изученный материал</w:t>
      </w:r>
      <w:r w:rsidRPr="00EE1DFF">
        <w:rPr>
          <w:rFonts w:ascii="Tahoma" w:hAnsi="Tahoma" w:cs="Tahoma"/>
          <w:color w:val="000000"/>
        </w:rPr>
        <w:t>.</w:t>
      </w:r>
    </w:p>
    <w:p w:rsidR="007500A2" w:rsidRDefault="007500A2" w:rsidP="007500A2">
      <w:pPr>
        <w:shd w:val="clear" w:color="auto" w:fill="FFFFFF"/>
        <w:spacing w:line="346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00A2" w:rsidRPr="009252FE" w:rsidRDefault="007500A2" w:rsidP="009252FE">
      <w:pPr>
        <w:shd w:val="clear" w:color="auto" w:fill="FFFFFF"/>
        <w:spacing w:line="34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500A2">
        <w:rPr>
          <w:b/>
          <w:bCs/>
          <w:color w:val="000000"/>
          <w:sz w:val="28"/>
          <w:szCs w:val="28"/>
          <w:bdr w:val="none" w:sz="0" w:space="0" w:color="auto" w:frame="1"/>
        </w:rPr>
        <w:t>ЦЕЛЬ, ЗАДАЧИ И ОСНОВНЫЕ НАПРАВЛЕНИЯ РЕАЛИЗАЦИИ ПРОГРАММЫ</w:t>
      </w:r>
    </w:p>
    <w:p w:rsidR="007500A2" w:rsidRDefault="007500A2" w:rsidP="007500A2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 кружка:</w:t>
      </w:r>
      <w:r>
        <w:rPr>
          <w:color w:val="000000"/>
          <w:sz w:val="28"/>
          <w:szCs w:val="28"/>
        </w:rPr>
        <w:t xml:space="preserve"> </w:t>
      </w:r>
      <w:r w:rsidRPr="007500A2">
        <w:rPr>
          <w:color w:val="000000"/>
          <w:sz w:val="28"/>
          <w:szCs w:val="28"/>
        </w:rPr>
        <w:t xml:space="preserve">формирование коммуникативной компетенции учащихся в процессе обучения лингвострановедческому, </w:t>
      </w:r>
      <w:proofErr w:type="spellStart"/>
      <w:r w:rsidRPr="007500A2">
        <w:rPr>
          <w:color w:val="000000"/>
          <w:sz w:val="28"/>
          <w:szCs w:val="28"/>
        </w:rPr>
        <w:t>культуроведческому</w:t>
      </w:r>
      <w:proofErr w:type="spellEnd"/>
      <w:r w:rsidRPr="007500A2">
        <w:rPr>
          <w:color w:val="000000"/>
          <w:sz w:val="28"/>
          <w:szCs w:val="28"/>
        </w:rPr>
        <w:t xml:space="preserve"> и </w:t>
      </w:r>
      <w:proofErr w:type="spellStart"/>
      <w:r w:rsidRPr="007500A2">
        <w:rPr>
          <w:color w:val="000000"/>
          <w:sz w:val="28"/>
          <w:szCs w:val="28"/>
        </w:rPr>
        <w:t>социокультурному</w:t>
      </w:r>
      <w:proofErr w:type="spellEnd"/>
      <w:r w:rsidRPr="007500A2">
        <w:rPr>
          <w:color w:val="000000"/>
          <w:sz w:val="28"/>
          <w:szCs w:val="28"/>
        </w:rPr>
        <w:t xml:space="preserve"> компонентам обучения немецкому языку.</w:t>
      </w:r>
    </w:p>
    <w:p w:rsidR="007500A2" w:rsidRDefault="007500A2" w:rsidP="007500A2">
      <w:pPr>
        <w:shd w:val="clear" w:color="auto" w:fill="FFFFFF"/>
        <w:spacing w:before="375" w:after="375" w:line="346" w:lineRule="atLeast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Задачи:</w:t>
      </w:r>
    </w:p>
    <w:p w:rsidR="007500A2" w:rsidRDefault="007500A2" w:rsidP="007500A2">
      <w:pPr>
        <w:pStyle w:val="a6"/>
        <w:numPr>
          <w:ilvl w:val="0"/>
          <w:numId w:val="7"/>
        </w:num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7500A2">
        <w:rPr>
          <w:color w:val="000000"/>
          <w:sz w:val="28"/>
          <w:szCs w:val="28"/>
        </w:rPr>
        <w:t>расширить объём страноведческих и лингвистических</w:t>
      </w:r>
      <w:r>
        <w:rPr>
          <w:color w:val="000000"/>
          <w:sz w:val="28"/>
          <w:szCs w:val="28"/>
        </w:rPr>
        <w:t xml:space="preserve"> знаний;</w:t>
      </w:r>
    </w:p>
    <w:p w:rsidR="007500A2" w:rsidRPr="007500A2" w:rsidRDefault="007500A2" w:rsidP="007500A2">
      <w:pPr>
        <w:pStyle w:val="a6"/>
        <w:numPr>
          <w:ilvl w:val="0"/>
          <w:numId w:val="7"/>
        </w:num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7500A2">
        <w:rPr>
          <w:color w:val="000000"/>
          <w:sz w:val="28"/>
          <w:szCs w:val="28"/>
        </w:rPr>
        <w:t xml:space="preserve">способствовать удовлетворению познавательных интересов учащихся по обозначенной теме; </w:t>
      </w:r>
    </w:p>
    <w:p w:rsidR="007500A2" w:rsidRPr="007500A2" w:rsidRDefault="007500A2" w:rsidP="007500A2">
      <w:pPr>
        <w:pStyle w:val="a6"/>
        <w:numPr>
          <w:ilvl w:val="0"/>
          <w:numId w:val="7"/>
        </w:num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7500A2">
        <w:rPr>
          <w:color w:val="000000"/>
          <w:sz w:val="28"/>
          <w:szCs w:val="28"/>
        </w:rPr>
        <w:t xml:space="preserve">развивать умение ориентироваться в феноменах иного образа жизни, критически осмысливать и тем самым обогащать собственную языковую картину мира; </w:t>
      </w:r>
    </w:p>
    <w:p w:rsidR="007500A2" w:rsidRPr="007500A2" w:rsidRDefault="007500A2" w:rsidP="007500A2">
      <w:pPr>
        <w:pStyle w:val="a6"/>
        <w:numPr>
          <w:ilvl w:val="0"/>
          <w:numId w:val="7"/>
        </w:num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7500A2">
        <w:rPr>
          <w:color w:val="000000"/>
          <w:sz w:val="28"/>
          <w:szCs w:val="28"/>
        </w:rPr>
        <w:t>развить у учащихся навыки и умения иноязычной коммуникативной</w:t>
      </w:r>
      <w:r w:rsidRPr="007500A2">
        <w:rPr>
          <w:color w:val="000000"/>
          <w:sz w:val="28"/>
          <w:szCs w:val="28"/>
        </w:rPr>
        <w:br/>
        <w:t xml:space="preserve">компетенции в совокупности ее составляющих: речевой, языковой, </w:t>
      </w:r>
      <w:proofErr w:type="spellStart"/>
      <w:r w:rsidRPr="007500A2">
        <w:rPr>
          <w:color w:val="000000"/>
          <w:sz w:val="28"/>
          <w:szCs w:val="28"/>
        </w:rPr>
        <w:t>социокультурной</w:t>
      </w:r>
      <w:proofErr w:type="spellEnd"/>
      <w:r w:rsidRPr="007500A2">
        <w:rPr>
          <w:color w:val="000000"/>
          <w:sz w:val="28"/>
          <w:szCs w:val="28"/>
        </w:rPr>
        <w:t xml:space="preserve"> и учебно-познавательной.</w:t>
      </w:r>
    </w:p>
    <w:p w:rsidR="007500A2" w:rsidRDefault="007500A2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7500A2">
        <w:rPr>
          <w:color w:val="000000"/>
          <w:sz w:val="28"/>
          <w:szCs w:val="28"/>
        </w:rPr>
        <w:t xml:space="preserve">Решить поставленные задачи позволяет использование современных средств, таких как, компьютерные программы, </w:t>
      </w:r>
      <w:proofErr w:type="spellStart"/>
      <w:proofErr w:type="gramStart"/>
      <w:r w:rsidRPr="007500A2">
        <w:rPr>
          <w:color w:val="000000"/>
          <w:sz w:val="28"/>
          <w:szCs w:val="28"/>
        </w:rPr>
        <w:t>Интернет-технологии</w:t>
      </w:r>
      <w:proofErr w:type="spellEnd"/>
      <w:proofErr w:type="gramEnd"/>
      <w:r w:rsidRPr="007500A2">
        <w:rPr>
          <w:color w:val="000000"/>
          <w:sz w:val="28"/>
          <w:szCs w:val="28"/>
        </w:rPr>
        <w:t>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b/>
          <w:i/>
          <w:color w:val="000000"/>
          <w:sz w:val="28"/>
          <w:szCs w:val="28"/>
        </w:rPr>
        <w:lastRenderedPageBreak/>
        <w:t>Основными направлениями</w:t>
      </w:r>
      <w:r w:rsidRPr="009252FE">
        <w:rPr>
          <w:color w:val="000000"/>
          <w:sz w:val="28"/>
          <w:szCs w:val="28"/>
        </w:rPr>
        <w:t xml:space="preserve"> реализации программы являются:</w:t>
      </w:r>
    </w:p>
    <w:p w:rsidR="009252FE" w:rsidRPr="009252FE" w:rsidRDefault="009252FE" w:rsidP="009252FE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1.  формирование следующих мировоззренческих идей: познаваемости мира, развитие навыков исследовательской работы, формирование умений обобщать полученные знания, совершенствовать различные виды записи, делать устные и письменные сообщения и доклады формируются умения заданного уровня в </w:t>
      </w:r>
      <w:proofErr w:type="spellStart"/>
      <w:r w:rsidRPr="009252FE">
        <w:rPr>
          <w:color w:val="000000"/>
          <w:sz w:val="28"/>
          <w:szCs w:val="28"/>
        </w:rPr>
        <w:t>аудировании</w:t>
      </w:r>
      <w:proofErr w:type="spellEnd"/>
      <w:r w:rsidRPr="009252FE">
        <w:rPr>
          <w:color w:val="000000"/>
          <w:sz w:val="28"/>
          <w:szCs w:val="28"/>
        </w:rPr>
        <w:t>, говорении, чтении, письме и переводе.</w:t>
      </w:r>
    </w:p>
    <w:p w:rsidR="009252FE" w:rsidRPr="009252FE" w:rsidRDefault="009252FE" w:rsidP="009252FE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2.  нравственное воспитание, а именно: развитие чувства интернационализма, гуманизма, толерантности.</w:t>
      </w:r>
    </w:p>
    <w:p w:rsidR="009252FE" w:rsidRPr="009252FE" w:rsidRDefault="009252FE" w:rsidP="009252FE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3.  эстетическое воспитание школьников в процессе знакомства с произведениями литературы, музыки.</w:t>
      </w:r>
    </w:p>
    <w:p w:rsidR="009252FE" w:rsidRDefault="009252FE" w:rsidP="009252FE">
      <w:pPr>
        <w:shd w:val="clear" w:color="auto" w:fill="FFFFFF"/>
        <w:spacing w:line="346" w:lineRule="atLeast"/>
        <w:textAlignment w:val="baseline"/>
        <w:rPr>
          <w:b/>
          <w:i/>
          <w:color w:val="000000"/>
          <w:sz w:val="28"/>
          <w:szCs w:val="28"/>
        </w:rPr>
      </w:pPr>
    </w:p>
    <w:p w:rsidR="009252FE" w:rsidRPr="009252FE" w:rsidRDefault="009252FE" w:rsidP="009252FE">
      <w:pPr>
        <w:shd w:val="clear" w:color="auto" w:fill="FFFFFF"/>
        <w:spacing w:line="346" w:lineRule="atLeast"/>
        <w:textAlignment w:val="baseline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Ожидаемые результаты:</w:t>
      </w:r>
    </w:p>
    <w:p w:rsidR="009252FE" w:rsidRPr="009252FE" w:rsidRDefault="009252FE" w:rsidP="009252FE">
      <w:pPr>
        <w:shd w:val="clear" w:color="auto" w:fill="FFFFFF"/>
        <w:spacing w:before="375" w:after="375" w:line="324" w:lineRule="atLeast"/>
        <w:ind w:left="360"/>
        <w:jc w:val="both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Ø  формирование коммуникативной, </w:t>
      </w:r>
      <w:proofErr w:type="spellStart"/>
      <w:r w:rsidRPr="009252FE">
        <w:rPr>
          <w:color w:val="000000"/>
          <w:sz w:val="28"/>
          <w:szCs w:val="28"/>
        </w:rPr>
        <w:t>социокультурной</w:t>
      </w:r>
      <w:proofErr w:type="spellEnd"/>
      <w:r w:rsidRPr="009252FE">
        <w:rPr>
          <w:color w:val="000000"/>
          <w:sz w:val="28"/>
          <w:szCs w:val="28"/>
        </w:rPr>
        <w:t>, страноведческой компетенции учащихся в рамках базового содержания образования;</w:t>
      </w:r>
    </w:p>
    <w:p w:rsidR="009252FE" w:rsidRPr="009252FE" w:rsidRDefault="009252FE" w:rsidP="009252FE">
      <w:pPr>
        <w:shd w:val="clear" w:color="auto" w:fill="FFFFFF"/>
        <w:spacing w:before="375" w:after="375" w:line="324" w:lineRule="atLeast"/>
        <w:ind w:left="360"/>
        <w:jc w:val="both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Ø  обеспечение повышенного уровня освоения школьного предмета - немецкого языка;</w:t>
      </w:r>
    </w:p>
    <w:p w:rsidR="009252FE" w:rsidRPr="009252FE" w:rsidRDefault="009252FE" w:rsidP="009252FE">
      <w:pPr>
        <w:shd w:val="clear" w:color="auto" w:fill="FFFFFF"/>
        <w:spacing w:before="375" w:after="375" w:line="324" w:lineRule="atLeast"/>
        <w:ind w:left="360"/>
        <w:jc w:val="both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Ø  формирование опыта творческой деятельности учащихся;</w:t>
      </w:r>
    </w:p>
    <w:p w:rsidR="009252FE" w:rsidRPr="009252FE" w:rsidRDefault="009252FE" w:rsidP="009252FE">
      <w:pPr>
        <w:shd w:val="clear" w:color="auto" w:fill="FFFFFF"/>
        <w:spacing w:before="375" w:after="375" w:line="324" w:lineRule="atLeast"/>
        <w:ind w:left="360"/>
        <w:jc w:val="both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Ø  удовлетворение познавательных интересов учащихся по обозначенной теме.</w:t>
      </w:r>
    </w:p>
    <w:p w:rsidR="009252FE" w:rsidRPr="009252FE" w:rsidRDefault="009252FE" w:rsidP="009252FE">
      <w:pPr>
        <w:shd w:val="clear" w:color="auto" w:fill="FFFFFF"/>
        <w:spacing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Исходя из определения компетенции (компетенция - определяется обычно в двух значениях: как круг вопросов, о которых личность хорошо осведомлена, обладает познаниями, опытом, и как круг полномочий какого-либо органа или должностного лица), определяются ожидаемые результаты и формы работы. Кружковая работа предполагает определённый уровень </w:t>
      </w:r>
      <w:proofErr w:type="spellStart"/>
      <w:r w:rsidRPr="009252FE">
        <w:rPr>
          <w:color w:val="000000"/>
          <w:sz w:val="28"/>
          <w:szCs w:val="28"/>
        </w:rPr>
        <w:t>сформированности</w:t>
      </w:r>
      <w:proofErr w:type="spellEnd"/>
      <w:r w:rsidRPr="009252FE">
        <w:rPr>
          <w:color w:val="000000"/>
          <w:sz w:val="28"/>
          <w:szCs w:val="28"/>
        </w:rPr>
        <w:t xml:space="preserve"> всех видов компетенции: коммуникативной, лингвистической, лингвострановедческой, </w:t>
      </w:r>
      <w:proofErr w:type="spellStart"/>
      <w:r w:rsidRPr="009252FE">
        <w:rPr>
          <w:color w:val="000000"/>
          <w:sz w:val="28"/>
          <w:szCs w:val="28"/>
        </w:rPr>
        <w:t>общеучебной</w:t>
      </w:r>
      <w:proofErr w:type="spellEnd"/>
      <w:r w:rsidRPr="009252FE">
        <w:rPr>
          <w:color w:val="000000"/>
          <w:sz w:val="28"/>
          <w:szCs w:val="28"/>
        </w:rPr>
        <w:t>.</w:t>
      </w:r>
    </w:p>
    <w:p w:rsidR="009252FE" w:rsidRPr="009252FE" w:rsidRDefault="009252FE" w:rsidP="009252FE">
      <w:pPr>
        <w:shd w:val="clear" w:color="auto" w:fill="FFFFFF"/>
        <w:spacing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Формирование коммуникативной компетенции состоит в способности понимать и порождать иноязычные высказывания в разных ситуациях (беседа, обмен мнениями, выражение своей точки зрения).</w:t>
      </w:r>
    </w:p>
    <w:p w:rsidR="009252FE" w:rsidRPr="009252FE" w:rsidRDefault="009252FE" w:rsidP="009252FE">
      <w:pPr>
        <w:shd w:val="clear" w:color="auto" w:fill="FFFFFF"/>
        <w:spacing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Лингвистическая компетенция подразумевает способность учащихся грамматически правильного строить фразы средствами другого языка, глубже воспринять живую функцию слова.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lastRenderedPageBreak/>
        <w:t>Лингвострановедческая компетенция складывается из соответствующих фоновых знаний, а также владения соответствующими языковыми единицами с национально-культурной семантикой.</w:t>
      </w:r>
    </w:p>
    <w:p w:rsidR="009252FE" w:rsidRPr="009252FE" w:rsidRDefault="009252FE" w:rsidP="009252FE">
      <w:pPr>
        <w:shd w:val="clear" w:color="auto" w:fill="FFFFFF"/>
        <w:spacing w:line="346" w:lineRule="atLeast"/>
        <w:jc w:val="center"/>
        <w:textAlignment w:val="baseline"/>
        <w:rPr>
          <w:color w:val="000000"/>
          <w:sz w:val="28"/>
          <w:szCs w:val="28"/>
        </w:rPr>
      </w:pPr>
      <w:r w:rsidRPr="009252FE">
        <w:rPr>
          <w:b/>
          <w:bCs/>
          <w:color w:val="000000"/>
          <w:sz w:val="28"/>
          <w:szCs w:val="28"/>
          <w:bdr w:val="none" w:sz="0" w:space="0" w:color="auto" w:frame="1"/>
        </w:rPr>
        <w:t>СОДЕРЖАНИЕ ПРОГРАММЫ</w:t>
      </w:r>
    </w:p>
    <w:tbl>
      <w:tblPr>
        <w:tblW w:w="1050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0"/>
        <w:gridCol w:w="7500"/>
      </w:tblGrid>
      <w:tr w:rsidR="009252FE" w:rsidRPr="009252FE" w:rsidTr="00900FF2">
        <w:tc>
          <w:tcPr>
            <w:tcW w:w="300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252FE" w:rsidRPr="009252FE" w:rsidRDefault="009252FE" w:rsidP="00900FF2">
            <w:pPr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252FE" w:rsidRPr="009252FE" w:rsidRDefault="009252FE" w:rsidP="00900FF2">
            <w:pPr>
              <w:ind w:left="30" w:right="30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b/>
          <w:i/>
          <w:color w:val="000000"/>
          <w:sz w:val="28"/>
          <w:szCs w:val="28"/>
        </w:rPr>
        <w:t>Тема 1.</w:t>
      </w:r>
      <w:r w:rsidRPr="009252FE">
        <w:rPr>
          <w:color w:val="000000"/>
          <w:sz w:val="28"/>
          <w:szCs w:val="28"/>
        </w:rPr>
        <w:t xml:space="preserve"> Федеративная Республика Германия. Общая информация. (2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Германия: статистические данные, географическое положение, ландшафт, климат.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b/>
          <w:i/>
          <w:color w:val="000000"/>
          <w:sz w:val="28"/>
          <w:szCs w:val="28"/>
        </w:rPr>
        <w:t>Тема 2</w:t>
      </w:r>
      <w:r w:rsidR="00633962">
        <w:rPr>
          <w:color w:val="000000"/>
          <w:sz w:val="28"/>
          <w:szCs w:val="28"/>
        </w:rPr>
        <w:t>. История Германии (5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Развитое Средневековье. Период разделения веры. Период абсолютизма. Германский союз. Возвышение Пруссии. Империя Бисмарка. Первая мировая война. </w:t>
      </w:r>
      <w:proofErr w:type="spellStart"/>
      <w:r w:rsidRPr="009252FE">
        <w:rPr>
          <w:color w:val="000000"/>
          <w:sz w:val="28"/>
          <w:szCs w:val="28"/>
        </w:rPr>
        <w:t>Ваймарская</w:t>
      </w:r>
      <w:proofErr w:type="spellEnd"/>
      <w:r w:rsidRPr="009252FE">
        <w:rPr>
          <w:color w:val="000000"/>
          <w:sz w:val="28"/>
          <w:szCs w:val="28"/>
        </w:rPr>
        <w:t xml:space="preserve"> Республика. Диктатура Гитлера. Вторая мировая война и её последствия. С 1945 по сегодняшний день.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b/>
          <w:i/>
          <w:color w:val="000000"/>
          <w:sz w:val="28"/>
          <w:szCs w:val="28"/>
        </w:rPr>
        <w:t>Тема 3.</w:t>
      </w:r>
      <w:r w:rsidRPr="009252FE">
        <w:rPr>
          <w:color w:val="000000"/>
          <w:sz w:val="28"/>
          <w:szCs w:val="28"/>
        </w:rPr>
        <w:t xml:space="preserve"> Государст</w:t>
      </w:r>
      <w:r w:rsidR="00633962">
        <w:rPr>
          <w:color w:val="000000"/>
          <w:sz w:val="28"/>
          <w:szCs w:val="28"/>
        </w:rPr>
        <w:t>венное устройство и экономика (1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Конституция. Государство и граждане. Органы управления. Сельское хозяйство.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b/>
          <w:i/>
          <w:color w:val="000000"/>
          <w:sz w:val="28"/>
          <w:szCs w:val="28"/>
        </w:rPr>
        <w:t>Тема 4.</w:t>
      </w:r>
      <w:r w:rsidR="00633962">
        <w:rPr>
          <w:color w:val="000000"/>
          <w:sz w:val="28"/>
          <w:szCs w:val="28"/>
        </w:rPr>
        <w:t xml:space="preserve"> Обучение и образование (3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Германия: детские сады, школы, </w:t>
      </w:r>
      <w:proofErr w:type="spellStart"/>
      <w:r w:rsidRPr="009252FE">
        <w:rPr>
          <w:color w:val="000000"/>
          <w:sz w:val="28"/>
          <w:szCs w:val="28"/>
        </w:rPr>
        <w:t>профобучение</w:t>
      </w:r>
      <w:proofErr w:type="spellEnd"/>
      <w:r w:rsidRPr="009252FE">
        <w:rPr>
          <w:color w:val="000000"/>
          <w:sz w:val="28"/>
          <w:szCs w:val="28"/>
        </w:rPr>
        <w:t>, ВУЗы.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b/>
          <w:i/>
          <w:color w:val="000000"/>
          <w:sz w:val="28"/>
          <w:szCs w:val="28"/>
        </w:rPr>
        <w:t>Тема 5.</w:t>
      </w:r>
      <w:r>
        <w:rPr>
          <w:color w:val="000000"/>
          <w:sz w:val="28"/>
          <w:szCs w:val="28"/>
        </w:rPr>
        <w:t xml:space="preserve"> Знаки и указатели (1ч.)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Дорожные знаки, вывески и указатели.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6.</w:t>
      </w:r>
      <w:r w:rsidRPr="009252FE">
        <w:rPr>
          <w:color w:val="000000"/>
          <w:sz w:val="28"/>
          <w:szCs w:val="28"/>
        </w:rPr>
        <w:t xml:space="preserve"> Берли</w:t>
      </w:r>
      <w:r w:rsidR="00633962">
        <w:rPr>
          <w:color w:val="000000"/>
          <w:sz w:val="28"/>
          <w:szCs w:val="28"/>
        </w:rPr>
        <w:t>н и его достопримечательности (3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Бранденбургские ворота. Площадь Александра I. Улица «</w:t>
      </w:r>
      <w:proofErr w:type="spellStart"/>
      <w:r w:rsidRPr="009252FE">
        <w:rPr>
          <w:color w:val="000000"/>
          <w:sz w:val="28"/>
          <w:szCs w:val="28"/>
        </w:rPr>
        <w:t>Унтер-ден-Линден</w:t>
      </w:r>
      <w:proofErr w:type="spellEnd"/>
      <w:r w:rsidRPr="009252FE">
        <w:rPr>
          <w:color w:val="000000"/>
          <w:sz w:val="28"/>
          <w:szCs w:val="28"/>
        </w:rPr>
        <w:t xml:space="preserve">». Берлинская телебашня. Красная ратуша. Университет им. </w:t>
      </w:r>
      <w:proofErr w:type="spellStart"/>
      <w:r w:rsidRPr="009252FE">
        <w:rPr>
          <w:color w:val="000000"/>
          <w:sz w:val="28"/>
          <w:szCs w:val="28"/>
        </w:rPr>
        <w:t>Гумбольдтов</w:t>
      </w:r>
      <w:proofErr w:type="spellEnd"/>
      <w:r w:rsidRPr="009252FE">
        <w:rPr>
          <w:color w:val="000000"/>
          <w:sz w:val="28"/>
          <w:szCs w:val="28"/>
        </w:rPr>
        <w:t>. Дворец Республики. Германская Государственная опера. Остров музеев. Музей германской истории.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7.</w:t>
      </w:r>
      <w:r w:rsidRPr="009252FE">
        <w:rPr>
          <w:color w:val="000000"/>
          <w:sz w:val="28"/>
          <w:szCs w:val="28"/>
        </w:rPr>
        <w:t xml:space="preserve"> Обзо</w:t>
      </w:r>
      <w:r w:rsidR="00633962">
        <w:rPr>
          <w:color w:val="000000"/>
          <w:sz w:val="28"/>
          <w:szCs w:val="28"/>
        </w:rPr>
        <w:t>р федеральных земель Германии (5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lastRenderedPageBreak/>
        <w:t>Шестнадцать федеральных земель, их столицы, крупные города, достопримечательности.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8.</w:t>
      </w:r>
      <w:r w:rsidR="00633962">
        <w:rPr>
          <w:color w:val="000000"/>
          <w:sz w:val="28"/>
          <w:szCs w:val="28"/>
        </w:rPr>
        <w:t xml:space="preserve"> Австрия (6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proofErr w:type="gramStart"/>
      <w:r w:rsidRPr="009252FE">
        <w:rPr>
          <w:color w:val="000000"/>
          <w:sz w:val="28"/>
          <w:szCs w:val="28"/>
        </w:rPr>
        <w:t>Австрия: географическое положение, статистические данные, ландшафт и климат, флора и фауна, история, политическая система, экономика, образование.</w:t>
      </w:r>
      <w:proofErr w:type="gramEnd"/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9.</w:t>
      </w:r>
      <w:r w:rsidRPr="009252FE">
        <w:rPr>
          <w:color w:val="000000"/>
          <w:sz w:val="28"/>
          <w:szCs w:val="28"/>
        </w:rPr>
        <w:t xml:space="preserve"> Вен</w:t>
      </w:r>
      <w:r w:rsidR="00633962">
        <w:rPr>
          <w:color w:val="000000"/>
          <w:sz w:val="28"/>
          <w:szCs w:val="28"/>
        </w:rPr>
        <w:t xml:space="preserve">а и её достопримечательности (2 </w:t>
      </w:r>
      <w:r w:rsidRPr="009252FE">
        <w:rPr>
          <w:color w:val="000000"/>
          <w:sz w:val="28"/>
          <w:szCs w:val="28"/>
        </w:rPr>
        <w:t>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Собор Святого Стефана. Венская опера. Замок </w:t>
      </w:r>
      <w:proofErr w:type="spellStart"/>
      <w:r w:rsidRPr="009252FE">
        <w:rPr>
          <w:color w:val="000000"/>
          <w:sz w:val="28"/>
          <w:szCs w:val="28"/>
        </w:rPr>
        <w:t>Шёнбрунн</w:t>
      </w:r>
      <w:proofErr w:type="spellEnd"/>
      <w:r w:rsidRPr="009252FE">
        <w:rPr>
          <w:color w:val="000000"/>
          <w:sz w:val="28"/>
          <w:szCs w:val="28"/>
        </w:rPr>
        <w:t xml:space="preserve">. </w:t>
      </w:r>
      <w:proofErr w:type="spellStart"/>
      <w:r w:rsidRPr="009252FE">
        <w:rPr>
          <w:color w:val="000000"/>
          <w:sz w:val="28"/>
          <w:szCs w:val="28"/>
        </w:rPr>
        <w:t>Хофбург</w:t>
      </w:r>
      <w:proofErr w:type="spellEnd"/>
      <w:r w:rsidRPr="009252FE">
        <w:rPr>
          <w:color w:val="000000"/>
          <w:sz w:val="28"/>
          <w:szCs w:val="28"/>
        </w:rPr>
        <w:t xml:space="preserve">. </w:t>
      </w:r>
      <w:proofErr w:type="gramStart"/>
      <w:r w:rsidRPr="009252FE">
        <w:rPr>
          <w:color w:val="000000"/>
          <w:sz w:val="28"/>
          <w:szCs w:val="28"/>
        </w:rPr>
        <w:t>Бельведере</w:t>
      </w:r>
      <w:proofErr w:type="gramEnd"/>
      <w:r w:rsidRPr="009252FE">
        <w:rPr>
          <w:color w:val="000000"/>
          <w:sz w:val="28"/>
          <w:szCs w:val="28"/>
        </w:rPr>
        <w:t>. Памятник Моцарту. Памятник Штраусу. Здание парламента.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10.</w:t>
      </w:r>
      <w:r w:rsidR="00633962">
        <w:rPr>
          <w:color w:val="000000"/>
          <w:sz w:val="28"/>
          <w:szCs w:val="28"/>
        </w:rPr>
        <w:t xml:space="preserve"> Швейцария (8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proofErr w:type="gramStart"/>
      <w:r w:rsidRPr="009252FE">
        <w:rPr>
          <w:color w:val="000000"/>
          <w:sz w:val="28"/>
          <w:szCs w:val="28"/>
        </w:rPr>
        <w:t>Швейцария: ландшафт и климат, флора и фауна, история, четыре главных языковых области, политическое устройство, экономика, образование, четыре культуры, краткий обзор кантонов, статистические данные.</w:t>
      </w:r>
      <w:proofErr w:type="gramEnd"/>
      <w:r w:rsidRPr="009252FE">
        <w:rPr>
          <w:color w:val="000000"/>
          <w:sz w:val="28"/>
          <w:szCs w:val="28"/>
        </w:rPr>
        <w:t xml:space="preserve"> Берн и другие города </w:t>
      </w:r>
      <w:proofErr w:type="gramStart"/>
      <w:r w:rsidRPr="009252FE">
        <w:rPr>
          <w:color w:val="000000"/>
          <w:sz w:val="28"/>
          <w:szCs w:val="28"/>
        </w:rPr>
        <w:t>Швейцарии</w:t>
      </w:r>
      <w:proofErr w:type="gramEnd"/>
      <w:r w:rsidRPr="009252FE">
        <w:rPr>
          <w:color w:val="000000"/>
          <w:sz w:val="28"/>
          <w:szCs w:val="28"/>
        </w:rPr>
        <w:t xml:space="preserve"> и их достопримечательности.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11.</w:t>
      </w:r>
      <w:r w:rsidR="00633962">
        <w:rPr>
          <w:color w:val="000000"/>
          <w:sz w:val="28"/>
          <w:szCs w:val="28"/>
        </w:rPr>
        <w:t xml:space="preserve"> Лихтенштейн (4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Лихтенштейн: географическое положение, статистические данные, столица и её достопримечательности.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12.</w:t>
      </w:r>
      <w:r w:rsidR="00633962">
        <w:rPr>
          <w:color w:val="000000"/>
          <w:sz w:val="28"/>
          <w:szCs w:val="28"/>
        </w:rPr>
        <w:t xml:space="preserve"> Люксембург (4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>Люксембург: географическое положение, политическая система, устройство, история, статистические данные, столица и её достопримечательности.</w:t>
      </w:r>
    </w:p>
    <w:p w:rsid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13.</w:t>
      </w:r>
      <w:r w:rsidRPr="009252FE">
        <w:rPr>
          <w:color w:val="000000"/>
          <w:sz w:val="28"/>
          <w:szCs w:val="28"/>
        </w:rPr>
        <w:t xml:space="preserve"> </w:t>
      </w:r>
      <w:r w:rsidR="00633962">
        <w:rPr>
          <w:color w:val="000000"/>
          <w:sz w:val="28"/>
          <w:szCs w:val="28"/>
        </w:rPr>
        <w:t xml:space="preserve"> Особенности национальной кухни (2</w:t>
      </w:r>
      <w:r w:rsidRPr="009252FE">
        <w:rPr>
          <w:color w:val="000000"/>
          <w:sz w:val="28"/>
          <w:szCs w:val="28"/>
        </w:rPr>
        <w:t xml:space="preserve"> ч.)</w:t>
      </w:r>
    </w:p>
    <w:p w:rsidR="00633962" w:rsidRPr="009252FE" w:rsidRDefault="00E0235D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Традиционная кухня, праздничная кухня.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14.</w:t>
      </w:r>
      <w:r w:rsidRPr="009252FE">
        <w:rPr>
          <w:color w:val="000000"/>
          <w:sz w:val="28"/>
          <w:szCs w:val="28"/>
        </w:rPr>
        <w:t xml:space="preserve"> Праздник</w:t>
      </w:r>
      <w:r w:rsidR="00E0235D">
        <w:rPr>
          <w:color w:val="000000"/>
          <w:sz w:val="28"/>
          <w:szCs w:val="28"/>
        </w:rPr>
        <w:t>и и обычаи (4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Рождество. Пасха. Октябрьские праздники. Наступило время </w:t>
      </w:r>
      <w:proofErr w:type="spellStart"/>
      <w:r w:rsidRPr="009252FE">
        <w:rPr>
          <w:color w:val="000000"/>
          <w:sz w:val="28"/>
          <w:szCs w:val="28"/>
        </w:rPr>
        <w:t>дураков</w:t>
      </w:r>
      <w:proofErr w:type="spellEnd"/>
      <w:r w:rsidRPr="009252FE">
        <w:rPr>
          <w:color w:val="000000"/>
          <w:sz w:val="28"/>
          <w:szCs w:val="28"/>
        </w:rPr>
        <w:t>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15.</w:t>
      </w:r>
      <w:r w:rsidR="00E0235D">
        <w:rPr>
          <w:color w:val="000000"/>
          <w:sz w:val="28"/>
          <w:szCs w:val="28"/>
        </w:rPr>
        <w:t xml:space="preserve"> Изобразительное искусство </w:t>
      </w:r>
      <w:proofErr w:type="gramStart"/>
      <w:r w:rsidR="00E0235D">
        <w:rPr>
          <w:color w:val="000000"/>
          <w:sz w:val="28"/>
          <w:szCs w:val="28"/>
        </w:rPr>
        <w:t xml:space="preserve">( </w:t>
      </w:r>
      <w:proofErr w:type="gramEnd"/>
      <w:r w:rsidR="00E0235D">
        <w:rPr>
          <w:color w:val="000000"/>
          <w:sz w:val="28"/>
          <w:szCs w:val="28"/>
        </w:rPr>
        <w:t>4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proofErr w:type="spellStart"/>
      <w:r w:rsidRPr="009252FE">
        <w:rPr>
          <w:color w:val="000000"/>
          <w:sz w:val="28"/>
          <w:szCs w:val="28"/>
        </w:rPr>
        <w:lastRenderedPageBreak/>
        <w:t>Ганс</w:t>
      </w:r>
      <w:proofErr w:type="spellEnd"/>
      <w:r w:rsidRPr="009252FE">
        <w:rPr>
          <w:color w:val="000000"/>
          <w:sz w:val="28"/>
          <w:szCs w:val="28"/>
        </w:rPr>
        <w:t xml:space="preserve"> Гольбейн Старший. Альбрехт Дюрер. </w:t>
      </w:r>
      <w:proofErr w:type="spellStart"/>
      <w:r w:rsidRPr="009252FE">
        <w:rPr>
          <w:color w:val="000000"/>
          <w:sz w:val="28"/>
          <w:szCs w:val="28"/>
        </w:rPr>
        <w:t>Лукас</w:t>
      </w:r>
      <w:proofErr w:type="spellEnd"/>
      <w:r w:rsidRPr="009252FE">
        <w:rPr>
          <w:color w:val="000000"/>
          <w:sz w:val="28"/>
          <w:szCs w:val="28"/>
        </w:rPr>
        <w:t xml:space="preserve"> Кранах </w:t>
      </w:r>
      <w:proofErr w:type="gramStart"/>
      <w:r w:rsidRPr="009252FE">
        <w:rPr>
          <w:color w:val="000000"/>
          <w:sz w:val="28"/>
          <w:szCs w:val="28"/>
        </w:rPr>
        <w:t>Старший</w:t>
      </w:r>
      <w:proofErr w:type="gramEnd"/>
      <w:r w:rsidRPr="009252FE">
        <w:rPr>
          <w:color w:val="000000"/>
          <w:sz w:val="28"/>
          <w:szCs w:val="28"/>
        </w:rPr>
        <w:t xml:space="preserve">. </w:t>
      </w:r>
      <w:proofErr w:type="spellStart"/>
      <w:r w:rsidRPr="009252FE">
        <w:rPr>
          <w:color w:val="000000"/>
          <w:sz w:val="28"/>
          <w:szCs w:val="28"/>
        </w:rPr>
        <w:t>Ганс</w:t>
      </w:r>
      <w:proofErr w:type="spellEnd"/>
      <w:r w:rsidRPr="009252FE">
        <w:rPr>
          <w:color w:val="000000"/>
          <w:sz w:val="28"/>
          <w:szCs w:val="28"/>
        </w:rPr>
        <w:t xml:space="preserve"> Гольбейн Младший. </w:t>
      </w:r>
      <w:proofErr w:type="spellStart"/>
      <w:r w:rsidRPr="009252FE">
        <w:rPr>
          <w:color w:val="000000"/>
          <w:sz w:val="28"/>
          <w:szCs w:val="28"/>
        </w:rPr>
        <w:t>Менгс</w:t>
      </w:r>
      <w:proofErr w:type="spellEnd"/>
      <w:r w:rsidRPr="009252FE">
        <w:rPr>
          <w:color w:val="000000"/>
          <w:sz w:val="28"/>
          <w:szCs w:val="28"/>
        </w:rPr>
        <w:t xml:space="preserve"> Рафаэль Антон. Макс </w:t>
      </w:r>
      <w:proofErr w:type="spellStart"/>
      <w:r w:rsidRPr="009252FE">
        <w:rPr>
          <w:color w:val="000000"/>
          <w:sz w:val="28"/>
          <w:szCs w:val="28"/>
        </w:rPr>
        <w:t>Либерман</w:t>
      </w:r>
      <w:proofErr w:type="spellEnd"/>
      <w:r w:rsidRPr="009252FE">
        <w:rPr>
          <w:color w:val="000000"/>
          <w:sz w:val="28"/>
          <w:szCs w:val="28"/>
        </w:rPr>
        <w:t xml:space="preserve">. Карл </w:t>
      </w:r>
      <w:proofErr w:type="spellStart"/>
      <w:r w:rsidRPr="009252FE">
        <w:rPr>
          <w:color w:val="000000"/>
          <w:sz w:val="28"/>
          <w:szCs w:val="28"/>
        </w:rPr>
        <w:t>Шмидт-Ротлуф</w:t>
      </w:r>
      <w:proofErr w:type="spellEnd"/>
      <w:r w:rsidRPr="009252FE">
        <w:rPr>
          <w:color w:val="000000"/>
          <w:sz w:val="28"/>
          <w:szCs w:val="28"/>
        </w:rPr>
        <w:t xml:space="preserve">. Йозеф </w:t>
      </w:r>
      <w:proofErr w:type="spellStart"/>
      <w:r w:rsidRPr="009252FE">
        <w:rPr>
          <w:color w:val="000000"/>
          <w:sz w:val="28"/>
          <w:szCs w:val="28"/>
        </w:rPr>
        <w:t>Бойс</w:t>
      </w:r>
      <w:proofErr w:type="spellEnd"/>
      <w:r w:rsidRPr="009252FE">
        <w:rPr>
          <w:color w:val="000000"/>
          <w:sz w:val="28"/>
          <w:szCs w:val="28"/>
        </w:rPr>
        <w:t xml:space="preserve">. Рут </w:t>
      </w:r>
      <w:proofErr w:type="spellStart"/>
      <w:r w:rsidRPr="009252FE">
        <w:rPr>
          <w:color w:val="000000"/>
          <w:sz w:val="28"/>
          <w:szCs w:val="28"/>
        </w:rPr>
        <w:t>Кюблер</w:t>
      </w:r>
      <w:proofErr w:type="spellEnd"/>
      <w:r w:rsidRPr="009252FE">
        <w:rPr>
          <w:color w:val="000000"/>
          <w:sz w:val="28"/>
          <w:szCs w:val="28"/>
        </w:rPr>
        <w:t>. Герхард Рихтер.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16.</w:t>
      </w:r>
      <w:r w:rsidR="00E0235D">
        <w:rPr>
          <w:color w:val="000000"/>
          <w:sz w:val="28"/>
          <w:szCs w:val="28"/>
        </w:rPr>
        <w:t xml:space="preserve"> Музыканты (4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Вольфганг Амадей Моцарт. Иоганн Себастьян Бах. Людвиг </w:t>
      </w:r>
      <w:proofErr w:type="spellStart"/>
      <w:r w:rsidRPr="009252FE">
        <w:rPr>
          <w:color w:val="000000"/>
          <w:sz w:val="28"/>
          <w:szCs w:val="28"/>
        </w:rPr>
        <w:t>ван</w:t>
      </w:r>
      <w:proofErr w:type="spellEnd"/>
      <w:r w:rsidRPr="009252FE">
        <w:rPr>
          <w:color w:val="000000"/>
          <w:sz w:val="28"/>
          <w:szCs w:val="28"/>
        </w:rPr>
        <w:t xml:space="preserve"> Бетховен. Йозеф Гайдн. Династия </w:t>
      </w:r>
      <w:proofErr w:type="spellStart"/>
      <w:r w:rsidRPr="009252FE">
        <w:rPr>
          <w:color w:val="000000"/>
          <w:sz w:val="28"/>
          <w:szCs w:val="28"/>
        </w:rPr>
        <w:t>Штраусов</w:t>
      </w:r>
      <w:proofErr w:type="spellEnd"/>
      <w:r w:rsidRPr="009252FE">
        <w:rPr>
          <w:color w:val="000000"/>
          <w:sz w:val="28"/>
          <w:szCs w:val="28"/>
        </w:rPr>
        <w:t xml:space="preserve">. Роберт Шуман. Иоганн Брамс. Анна-София </w:t>
      </w:r>
      <w:proofErr w:type="spellStart"/>
      <w:r w:rsidRPr="009252FE">
        <w:rPr>
          <w:color w:val="000000"/>
          <w:sz w:val="28"/>
          <w:szCs w:val="28"/>
        </w:rPr>
        <w:t>Муттер</w:t>
      </w:r>
      <w:proofErr w:type="spellEnd"/>
      <w:r w:rsidRPr="009252FE">
        <w:rPr>
          <w:color w:val="000000"/>
          <w:sz w:val="28"/>
          <w:szCs w:val="28"/>
        </w:rPr>
        <w:t>. Вольфганг Рим.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17.</w:t>
      </w:r>
      <w:r w:rsidR="00BE0DF3">
        <w:rPr>
          <w:color w:val="000000"/>
          <w:sz w:val="28"/>
          <w:szCs w:val="28"/>
        </w:rPr>
        <w:t xml:space="preserve"> Поэты и писатели (</w:t>
      </w:r>
      <w:r w:rsidR="00E0235D">
        <w:rPr>
          <w:color w:val="000000"/>
          <w:sz w:val="28"/>
          <w:szCs w:val="28"/>
        </w:rPr>
        <w:t>4 ч.</w:t>
      </w:r>
      <w:proofErr w:type="gramStart"/>
      <w:r w:rsidR="00BE0DF3">
        <w:rPr>
          <w:color w:val="000000"/>
          <w:sz w:val="28"/>
          <w:szCs w:val="28"/>
        </w:rPr>
        <w:t xml:space="preserve"> )</w:t>
      </w:r>
      <w:proofErr w:type="gramEnd"/>
    </w:p>
    <w:p w:rsidR="009252FE" w:rsidRPr="009252FE" w:rsidRDefault="009252FE" w:rsidP="009252FE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r w:rsidRPr="009252FE">
        <w:rPr>
          <w:color w:val="000000"/>
          <w:sz w:val="28"/>
          <w:szCs w:val="28"/>
        </w:rPr>
        <w:t xml:space="preserve">Иоганн Вольфганг фон Гёте. Фридрих фон Шиллер. Генрих Гейне. Гюнтер </w:t>
      </w:r>
      <w:proofErr w:type="spellStart"/>
      <w:r w:rsidRPr="009252FE">
        <w:rPr>
          <w:color w:val="000000"/>
          <w:sz w:val="28"/>
          <w:szCs w:val="28"/>
        </w:rPr>
        <w:t>Грасс</w:t>
      </w:r>
      <w:proofErr w:type="spellEnd"/>
      <w:r w:rsidRPr="009252FE">
        <w:rPr>
          <w:color w:val="000000"/>
          <w:sz w:val="28"/>
          <w:szCs w:val="28"/>
        </w:rPr>
        <w:t>. Современная</w:t>
      </w:r>
      <w:r w:rsidR="00BE0DF3">
        <w:rPr>
          <w:color w:val="000000"/>
          <w:sz w:val="28"/>
          <w:szCs w:val="28"/>
        </w:rPr>
        <w:t xml:space="preserve"> </w:t>
      </w:r>
      <w:hyperlink r:id="rId8" w:tooltip="Немецкая литература" w:history="1">
        <w:r w:rsidRPr="00BE0DF3">
          <w:rPr>
            <w:sz w:val="28"/>
            <w:szCs w:val="28"/>
          </w:rPr>
          <w:t>немецкая литература</w:t>
        </w:r>
      </w:hyperlink>
      <w:r w:rsidRPr="00BE0DF3">
        <w:rPr>
          <w:sz w:val="28"/>
          <w:szCs w:val="28"/>
        </w:rPr>
        <w:t>.</w:t>
      </w:r>
    </w:p>
    <w:p w:rsidR="009252FE" w:rsidRPr="009252FE" w:rsidRDefault="009252FE" w:rsidP="009252FE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  <w:r w:rsidRPr="00BE0DF3">
        <w:rPr>
          <w:b/>
          <w:i/>
          <w:color w:val="000000"/>
          <w:sz w:val="28"/>
          <w:szCs w:val="28"/>
        </w:rPr>
        <w:t>Тема 18.</w:t>
      </w:r>
      <w:r w:rsidRPr="009252FE">
        <w:rPr>
          <w:color w:val="000000"/>
          <w:sz w:val="28"/>
          <w:szCs w:val="28"/>
        </w:rPr>
        <w:t xml:space="preserve"> Музеи, коллекции, выстав</w:t>
      </w:r>
      <w:r w:rsidR="00E0235D">
        <w:rPr>
          <w:color w:val="000000"/>
          <w:sz w:val="28"/>
          <w:szCs w:val="28"/>
        </w:rPr>
        <w:t>ки (4</w:t>
      </w:r>
      <w:r w:rsidRPr="009252FE">
        <w:rPr>
          <w:color w:val="000000"/>
          <w:sz w:val="28"/>
          <w:szCs w:val="28"/>
        </w:rPr>
        <w:t xml:space="preserve"> ч.)</w:t>
      </w:r>
    </w:p>
    <w:p w:rsidR="009252FE" w:rsidRPr="009252FE" w:rsidRDefault="009252FE" w:rsidP="009252FE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  <w:proofErr w:type="gramStart"/>
      <w:r w:rsidRPr="009252FE">
        <w:rPr>
          <w:color w:val="000000"/>
          <w:sz w:val="28"/>
          <w:szCs w:val="28"/>
        </w:rPr>
        <w:t>Новая Пинакотека (</w:t>
      </w:r>
      <w:hyperlink r:id="rId9" w:tooltip="Мюнхен" w:history="1">
        <w:r w:rsidRPr="00BE0DF3">
          <w:rPr>
            <w:sz w:val="28"/>
            <w:szCs w:val="28"/>
          </w:rPr>
          <w:t>Мюнхен</w:t>
        </w:r>
      </w:hyperlink>
      <w:r w:rsidRPr="009252FE">
        <w:rPr>
          <w:color w:val="000000"/>
          <w:sz w:val="28"/>
          <w:szCs w:val="28"/>
        </w:rPr>
        <w:t>), Людвиг-Форум (</w:t>
      </w:r>
      <w:proofErr w:type="spellStart"/>
      <w:r w:rsidRPr="009252FE">
        <w:rPr>
          <w:color w:val="000000"/>
          <w:sz w:val="28"/>
          <w:szCs w:val="28"/>
        </w:rPr>
        <w:t>Аахен</w:t>
      </w:r>
      <w:proofErr w:type="spellEnd"/>
      <w:r w:rsidRPr="009252FE">
        <w:rPr>
          <w:color w:val="000000"/>
          <w:sz w:val="28"/>
          <w:szCs w:val="28"/>
        </w:rPr>
        <w:t>), Дом истории ФРГ (Бонн), Немецкий исторический музей (Берлин), Немецкий музей (Мюнхен), Германский национальный музей (Нюрнберг)</w:t>
      </w:r>
      <w:proofErr w:type="gramEnd"/>
    </w:p>
    <w:p w:rsidR="00BE0DF3" w:rsidRDefault="00BE0DF3" w:rsidP="00BE0DF3">
      <w:pPr>
        <w:shd w:val="clear" w:color="auto" w:fill="FFFFFF"/>
        <w:spacing w:line="346" w:lineRule="atLeast"/>
        <w:jc w:val="center"/>
        <w:textAlignment w:val="baseline"/>
        <w:rPr>
          <w:rFonts w:ascii="Tahoma" w:hAnsi="Tahoma" w:cs="Tahoma"/>
          <w:b/>
          <w:bCs/>
          <w:color w:val="000000"/>
          <w:u w:val="single"/>
          <w:bdr w:val="none" w:sz="0" w:space="0" w:color="auto" w:frame="1"/>
        </w:rPr>
      </w:pPr>
    </w:p>
    <w:p w:rsidR="00BE0DF3" w:rsidRDefault="00BE0DF3" w:rsidP="00BE0DF3">
      <w:pPr>
        <w:shd w:val="clear" w:color="auto" w:fill="FFFFFF"/>
        <w:spacing w:line="34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E0DF3">
        <w:rPr>
          <w:b/>
          <w:bCs/>
          <w:color w:val="000000"/>
          <w:sz w:val="28"/>
          <w:szCs w:val="28"/>
          <w:bdr w:val="none" w:sz="0" w:space="0" w:color="auto" w:frame="1"/>
        </w:rPr>
        <w:t>ТЕМАТИЧЕСКОЕ ПЛАНИРОВАНИЕ</w:t>
      </w:r>
    </w:p>
    <w:p w:rsidR="00BE0DF3" w:rsidRPr="00BE0DF3" w:rsidRDefault="00BE0DF3" w:rsidP="00BE0DF3">
      <w:pPr>
        <w:shd w:val="clear" w:color="auto" w:fill="FFFFFF"/>
        <w:spacing w:line="346" w:lineRule="atLeast"/>
        <w:jc w:val="center"/>
        <w:textAlignment w:val="baseline"/>
        <w:rPr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BE0DF3" w:rsidTr="00BE0DF3">
        <w:trPr>
          <w:trHeight w:val="4935"/>
        </w:trPr>
        <w:tc>
          <w:tcPr>
            <w:tcW w:w="9854" w:type="dxa"/>
          </w:tcPr>
          <w:tbl>
            <w:tblPr>
              <w:tblW w:w="0" w:type="auto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784"/>
              <w:gridCol w:w="4854"/>
            </w:tblGrid>
            <w:tr w:rsidR="00BE0DF3" w:rsidRPr="00BE0DF3" w:rsidTr="00BE0DF3">
              <w:trPr>
                <w:trHeight w:val="1065"/>
              </w:trPr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BE0DF3">
                  <w:pPr>
                    <w:spacing w:before="375" w:after="375" w:line="346" w:lineRule="atLeast"/>
                    <w:ind w:left="30" w:right="30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BE0DF3">
                  <w:pPr>
                    <w:spacing w:before="375" w:after="375" w:line="346" w:lineRule="atLeast"/>
                    <w:ind w:left="30" w:right="30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Задачи</w:t>
                  </w:r>
                </w:p>
              </w:tc>
            </w:tr>
            <w:tr w:rsidR="00BE0DF3" w:rsidRPr="00BE0DF3" w:rsidTr="00BE0DF3">
              <w:trPr>
                <w:trHeight w:val="15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E0DF3" w:rsidRPr="00BE0DF3" w:rsidTr="00BE0DF3">
              <w:trPr>
                <w:trHeight w:val="1504"/>
              </w:trPr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Федеративная Республика Германия. Общая информация.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Дать представление о географическом положении Германии, странах-соседях.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Ландшафт и климат Германии.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Познакомить с ландшафтом и климатом, тренировать в географических названиях.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История Германии до 2-й мировой войны.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Развивать навыки </w:t>
                  </w:r>
                  <w:proofErr w:type="spellStart"/>
                  <w:r w:rsidRPr="00BE0DF3">
                    <w:rPr>
                      <w:color w:val="000000"/>
                      <w:sz w:val="28"/>
                      <w:szCs w:val="28"/>
                    </w:rPr>
                    <w:t>аудирования</w:t>
                  </w:r>
                  <w:proofErr w:type="spellEnd"/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 во время просмотра видеофильма.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2" w:space="0" w:color="E7E7E7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Вторая мировая война и её последствия.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Активизировать уже имеющиеся знания, познакомить с новыми фактами.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Германия с 1945 по сегодняшний день.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Информировать о современной жизни в стране изучаемого языка.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Государственное устройство и экономика.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заполнять таблицу.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Германия: детские сады, школы.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комментировать видеокадры на основе имеющихся сведений.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E0DF3">
                    <w:rPr>
                      <w:color w:val="000000"/>
                      <w:sz w:val="28"/>
                      <w:szCs w:val="28"/>
                    </w:rPr>
                    <w:t>Профобучение</w:t>
                  </w:r>
                  <w:proofErr w:type="spellEnd"/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 и высшее образование.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Расширить знания о системе образования в Германии.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Дорожные знаки, вывески, указатели.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Развивать страноведческий кругозор учащихся.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Берлин и его достопримечательности.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Учить беседовать и описывать </w:t>
                  </w:r>
                  <w:proofErr w:type="gramStart"/>
                  <w:r w:rsidRPr="00BE0DF3">
                    <w:rPr>
                      <w:color w:val="000000"/>
                      <w:sz w:val="28"/>
                      <w:szCs w:val="28"/>
                    </w:rPr>
                    <w:t>увиденное</w:t>
                  </w:r>
                  <w:proofErr w:type="gramEnd"/>
                  <w:r w:rsidRPr="00BE0DF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Обзор федеральных земель Германии.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работать с географической картой Германии.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Крупные города и их достопримечательности.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задавать вопросы и отвечать на них.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Австрия: географическое положе</w:t>
                  </w: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ние, </w:t>
                  </w: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статистические данные.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Познакомить с географическим </w:t>
                  </w: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положением Австрии.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Ландшафт и климат, флора и фауна Австрии.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Информировать о ландшафте и климате, флоре и фауне Австрии.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Вена и её достопримечательности.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Учить беседовать на основе </w:t>
                  </w:r>
                  <w:proofErr w:type="gramStart"/>
                  <w:r w:rsidRPr="00BE0DF3">
                    <w:rPr>
                      <w:color w:val="000000"/>
                      <w:sz w:val="28"/>
                      <w:szCs w:val="28"/>
                    </w:rPr>
                    <w:t>увиденного</w:t>
                  </w:r>
                  <w:proofErr w:type="gramEnd"/>
                  <w:r w:rsidRPr="00BE0DF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Швейцария: 4 главных языковых области, четыре культуры.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Познакомить с географическим положением Швейцарии, её 4-языковой особенностью.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Обзор швейцарских кантонов.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работать с географической картой Швейцарии.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Ландшафт и климат, флора и фауна Швейцарии.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Дать общее представление о ландшафте и климате, флоре и фауне Швейцарии.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Берн и другие города </w:t>
                  </w:r>
                  <w:proofErr w:type="gramStart"/>
                  <w:r w:rsidRPr="00BE0DF3">
                    <w:rPr>
                      <w:color w:val="000000"/>
                      <w:sz w:val="28"/>
                      <w:szCs w:val="28"/>
                    </w:rPr>
                    <w:t>Швейцарии</w:t>
                  </w:r>
                  <w:proofErr w:type="gramEnd"/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 и их достопримечательности.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Учить беседовать и описывать </w:t>
                  </w:r>
                  <w:proofErr w:type="gramStart"/>
                  <w:r w:rsidRPr="00BE0DF3">
                    <w:rPr>
                      <w:color w:val="000000"/>
                      <w:sz w:val="28"/>
                      <w:szCs w:val="28"/>
                    </w:rPr>
                    <w:t>увиденное</w:t>
                  </w:r>
                  <w:proofErr w:type="gramEnd"/>
                  <w:r w:rsidRPr="00BE0DF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Княжество Лихтенштейн: географическое положение, статистические данные.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Познакомить с общей информацией о Лихтенштейне.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Столица Лихтенштейна и её достопримечательности.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Развивать умение запрашивать необходимую информацию.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Герцогство Люксембург: </w:t>
                  </w: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географическое положение, история.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Познакомить с общей информацией о </w:t>
                  </w: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Люксембурге.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lastRenderedPageBreak/>
                    <w:t>Столица Люксембурга и её достопримечательности.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Развивать навыки </w:t>
                  </w:r>
                  <w:proofErr w:type="spellStart"/>
                  <w:r w:rsidRPr="00BE0DF3">
                    <w:rPr>
                      <w:color w:val="000000"/>
                      <w:sz w:val="28"/>
                      <w:szCs w:val="28"/>
                    </w:rPr>
                    <w:t>аудирования</w:t>
                  </w:r>
                  <w:proofErr w:type="spellEnd"/>
                  <w:r w:rsidRPr="00BE0DF3">
                    <w:rPr>
                      <w:color w:val="000000"/>
                      <w:sz w:val="28"/>
                      <w:szCs w:val="28"/>
                    </w:rPr>
                    <w:t xml:space="preserve"> текстов небольшого объёма.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Праздники и обычаи.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беседовать об уже известных фактах, выражать своё мнение.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Изобразительное искусство: классика и современность.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Познакомить с краткими биографиями немецких художников и их картинами.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Музыканты: классики и современники.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Познакомить с краткими биографиями немецких композиторов и их музыкальными произведениями.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Поэты и писатели: классика и современность.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Познакомить с краткими биографиями немецких поэтов и писателей и их произведениями.</w:t>
                  </w:r>
                </w:p>
              </w:tc>
            </w:tr>
            <w:tr w:rsidR="00BE0DF3" w:rsidRPr="00BE0DF3" w:rsidTr="00BE0DF3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Музеи, коллекции, выставки.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BE0DF3" w:rsidRPr="00BE0DF3" w:rsidRDefault="00BE0DF3" w:rsidP="00900FF2">
                  <w:pPr>
                    <w:spacing w:before="375" w:after="375" w:line="346" w:lineRule="atLeast"/>
                    <w:ind w:left="30" w:right="30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BE0DF3">
                    <w:rPr>
                      <w:color w:val="000000"/>
                      <w:sz w:val="28"/>
                      <w:szCs w:val="28"/>
                    </w:rPr>
                    <w:t>Учить узнавать шедевры художественной культуры.</w:t>
                  </w:r>
                </w:p>
              </w:tc>
            </w:tr>
          </w:tbl>
          <w:p w:rsidR="00BE0DF3" w:rsidRDefault="00BE0DF3"/>
        </w:tc>
      </w:tr>
    </w:tbl>
    <w:p w:rsidR="007500A2" w:rsidRPr="00BE0DF3" w:rsidRDefault="007500A2" w:rsidP="007500A2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</w:p>
    <w:p w:rsidR="007500A2" w:rsidRPr="009252FE" w:rsidRDefault="007500A2" w:rsidP="007500A2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</w:p>
    <w:p w:rsidR="007500A2" w:rsidRPr="009252FE" w:rsidRDefault="007500A2" w:rsidP="00837BB5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</w:p>
    <w:p w:rsidR="007500A2" w:rsidRPr="00837BB5" w:rsidRDefault="007500A2" w:rsidP="00837BB5">
      <w:pPr>
        <w:shd w:val="clear" w:color="auto" w:fill="FFFFFF"/>
        <w:spacing w:before="375" w:after="375" w:line="346" w:lineRule="atLeast"/>
        <w:textAlignment w:val="baseline"/>
        <w:rPr>
          <w:color w:val="000000"/>
          <w:sz w:val="28"/>
          <w:szCs w:val="28"/>
        </w:rPr>
      </w:pPr>
    </w:p>
    <w:p w:rsidR="00837BB5" w:rsidRPr="00B063A3" w:rsidRDefault="00837BB5" w:rsidP="00B063A3">
      <w:pPr>
        <w:shd w:val="clear" w:color="auto" w:fill="FFFFFF"/>
        <w:spacing w:line="346" w:lineRule="atLeast"/>
        <w:textAlignment w:val="baseline"/>
        <w:rPr>
          <w:color w:val="000000"/>
          <w:sz w:val="28"/>
          <w:szCs w:val="28"/>
        </w:rPr>
      </w:pPr>
    </w:p>
    <w:p w:rsidR="00131B0D" w:rsidRPr="00131B0D" w:rsidRDefault="00131B0D" w:rsidP="00B063A3">
      <w:pPr>
        <w:pStyle w:val="a5"/>
        <w:rPr>
          <w:color w:val="000000"/>
          <w:sz w:val="28"/>
          <w:szCs w:val="28"/>
        </w:rPr>
      </w:pPr>
    </w:p>
    <w:p w:rsidR="00B063A3" w:rsidRDefault="00BE0C60" w:rsidP="00BE0C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7"/>
        <w:tblW w:w="0" w:type="auto"/>
        <w:tblLook w:val="04A0"/>
      </w:tblPr>
      <w:tblGrid>
        <w:gridCol w:w="785"/>
        <w:gridCol w:w="3201"/>
        <w:gridCol w:w="1399"/>
        <w:gridCol w:w="1260"/>
        <w:gridCol w:w="1398"/>
        <w:gridCol w:w="1811"/>
      </w:tblGrid>
      <w:tr w:rsidR="00BE0C60" w:rsidTr="00BE0C60">
        <w:trPr>
          <w:trHeight w:val="405"/>
        </w:trPr>
        <w:tc>
          <w:tcPr>
            <w:tcW w:w="785" w:type="dxa"/>
            <w:vMerge w:val="restart"/>
          </w:tcPr>
          <w:p w:rsidR="00BE0C60" w:rsidRP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1" w:type="dxa"/>
            <w:vMerge w:val="restart"/>
          </w:tcPr>
          <w:p w:rsidR="00BE0C60" w:rsidRP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99" w:type="dxa"/>
            <w:vMerge w:val="restart"/>
          </w:tcPr>
          <w:p w:rsidR="00BE0C60" w:rsidRP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</w:tcPr>
          <w:p w:rsidR="00BE0C60" w:rsidRP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11" w:type="dxa"/>
            <w:vMerge w:val="restart"/>
          </w:tcPr>
          <w:p w:rsidR="00BE0C60" w:rsidRP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BE0C60" w:rsidTr="00BE0C60">
        <w:trPr>
          <w:trHeight w:val="240"/>
        </w:trPr>
        <w:tc>
          <w:tcPr>
            <w:tcW w:w="785" w:type="dxa"/>
            <w:vMerge/>
          </w:tcPr>
          <w:p w:rsid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1" w:type="dxa"/>
            <w:vMerge/>
          </w:tcPr>
          <w:p w:rsid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 </w:t>
            </w:r>
          </w:p>
        </w:tc>
        <w:tc>
          <w:tcPr>
            <w:tcW w:w="1811" w:type="dxa"/>
            <w:vMerge/>
          </w:tcPr>
          <w:p w:rsidR="00BE0C60" w:rsidRPr="00BE0C60" w:rsidRDefault="00BE0C60" w:rsidP="00BE0C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1" w:type="dxa"/>
          </w:tcPr>
          <w:p w:rsidR="00BE0C60" w:rsidRPr="00D502B5" w:rsidRDefault="00D502B5" w:rsidP="00D502B5">
            <w:pPr>
              <w:rPr>
                <w:sz w:val="28"/>
                <w:szCs w:val="28"/>
              </w:rPr>
            </w:pPr>
            <w:r w:rsidRPr="00D502B5">
              <w:rPr>
                <w:color w:val="000000"/>
                <w:sz w:val="28"/>
                <w:szCs w:val="28"/>
              </w:rPr>
              <w:t>Федеративная Республика Германия. Общая информация.</w:t>
            </w:r>
          </w:p>
        </w:tc>
        <w:tc>
          <w:tcPr>
            <w:tcW w:w="1399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  <w:p w:rsidR="00D502B5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1" w:type="dxa"/>
          </w:tcPr>
          <w:p w:rsidR="00BE0C60" w:rsidRPr="00D502B5" w:rsidRDefault="00D502B5" w:rsidP="00D502B5">
            <w:pPr>
              <w:rPr>
                <w:sz w:val="28"/>
                <w:szCs w:val="28"/>
              </w:rPr>
            </w:pPr>
            <w:r w:rsidRPr="00D502B5">
              <w:rPr>
                <w:color w:val="000000"/>
                <w:sz w:val="28"/>
                <w:szCs w:val="28"/>
              </w:rPr>
              <w:t>Ландшафт и климат Германии.</w:t>
            </w:r>
          </w:p>
        </w:tc>
        <w:tc>
          <w:tcPr>
            <w:tcW w:w="1399" w:type="dxa"/>
          </w:tcPr>
          <w:p w:rsidR="00D502B5" w:rsidRDefault="00D502B5" w:rsidP="00BE0C60">
            <w:pPr>
              <w:jc w:val="center"/>
              <w:rPr>
                <w:sz w:val="28"/>
                <w:szCs w:val="28"/>
              </w:rPr>
            </w:pPr>
          </w:p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1" w:type="dxa"/>
          </w:tcPr>
          <w:p w:rsidR="00BE0C60" w:rsidRPr="00D502B5" w:rsidRDefault="00D502B5" w:rsidP="00D502B5">
            <w:pPr>
              <w:rPr>
                <w:sz w:val="28"/>
                <w:szCs w:val="28"/>
              </w:rPr>
            </w:pPr>
            <w:r w:rsidRPr="00D502B5">
              <w:rPr>
                <w:color w:val="000000"/>
                <w:sz w:val="28"/>
                <w:szCs w:val="28"/>
              </w:rPr>
              <w:t>История Германии до 2-й мировой войны.</w:t>
            </w:r>
          </w:p>
        </w:tc>
        <w:tc>
          <w:tcPr>
            <w:tcW w:w="1399" w:type="dxa"/>
          </w:tcPr>
          <w:p w:rsidR="00D502B5" w:rsidRDefault="00D502B5" w:rsidP="00BE0C60">
            <w:pPr>
              <w:jc w:val="center"/>
              <w:rPr>
                <w:sz w:val="28"/>
                <w:szCs w:val="28"/>
              </w:rPr>
            </w:pPr>
          </w:p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1" w:type="dxa"/>
          </w:tcPr>
          <w:p w:rsidR="00BE0C60" w:rsidRPr="00D502B5" w:rsidRDefault="00D502B5" w:rsidP="00D502B5">
            <w:pPr>
              <w:rPr>
                <w:sz w:val="28"/>
                <w:szCs w:val="28"/>
              </w:rPr>
            </w:pPr>
            <w:r w:rsidRPr="00D502B5">
              <w:rPr>
                <w:color w:val="000000"/>
                <w:sz w:val="28"/>
                <w:szCs w:val="28"/>
              </w:rPr>
              <w:t>История Германии до 2-й мировой войны.</w:t>
            </w:r>
          </w:p>
        </w:tc>
        <w:tc>
          <w:tcPr>
            <w:tcW w:w="1399" w:type="dxa"/>
          </w:tcPr>
          <w:p w:rsidR="00D502B5" w:rsidRDefault="00D502B5" w:rsidP="00BE0C60">
            <w:pPr>
              <w:jc w:val="center"/>
              <w:rPr>
                <w:sz w:val="28"/>
                <w:szCs w:val="28"/>
              </w:rPr>
            </w:pPr>
          </w:p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Вторая мировая война и её последствия.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Германия с 1945 по сегодняшний день.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Германия с 1945 по сегодняшний день.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Государственное устройство и экономика.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Германия: детские сады, школы.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Германия: детские сады, школы.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proofErr w:type="spellStart"/>
            <w:r w:rsidRPr="00900FF2">
              <w:rPr>
                <w:sz w:val="28"/>
                <w:szCs w:val="28"/>
              </w:rPr>
              <w:t>Профобучение</w:t>
            </w:r>
            <w:proofErr w:type="spellEnd"/>
            <w:r w:rsidRPr="00900FF2">
              <w:rPr>
                <w:sz w:val="28"/>
                <w:szCs w:val="28"/>
              </w:rPr>
              <w:t xml:space="preserve"> и </w:t>
            </w:r>
            <w:hyperlink r:id="rId10" w:tooltip="Высшее образование" w:history="1">
              <w:r w:rsidRPr="00900FF2">
                <w:rPr>
                  <w:sz w:val="28"/>
                  <w:szCs w:val="28"/>
                </w:rPr>
                <w:t>высшее образование</w:t>
              </w:r>
            </w:hyperlink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Дорожные знаки, вывески, указатели.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Берлин и его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Берлин и его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Берлин и его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Обзор федеральных земель Германии.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Обзор федеральных земель Германии.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Обзор федеральных земель Германии.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Крупные города и их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Крупные города и их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 xml:space="preserve">Австрия: </w:t>
            </w:r>
            <w:r w:rsidRPr="00900FF2">
              <w:rPr>
                <w:color w:val="000000"/>
                <w:sz w:val="28"/>
                <w:szCs w:val="28"/>
              </w:rPr>
              <w:lastRenderedPageBreak/>
              <w:t>географическое положение, статистические данные.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Австрия: географическое положение, статистические данные.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Австрия: географическое положение, статистические данные.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Ландшафт и климат, флора и фауна Австрии.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Ландшафт и климат, флора и фауна Австрии.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Ландшафт и климат, флора и фауна Австрии.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Вена и её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Вена и её достопримечательности.</w:t>
            </w:r>
          </w:p>
        </w:tc>
        <w:tc>
          <w:tcPr>
            <w:tcW w:w="1399" w:type="dxa"/>
          </w:tcPr>
          <w:p w:rsidR="00BE0C60" w:rsidRDefault="00CF6D77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Швейцария: 4 главных языковых области, четыре культуры.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Обзор швейцарских кантонов.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Обзор швейцарских кантонов.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Обзор швейцарских кантонов.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Ландшафт и климат, флора и фауна Швейцарии.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 xml:space="preserve">Берн и другие города </w:t>
            </w:r>
            <w:proofErr w:type="gramStart"/>
            <w:r w:rsidRPr="00900FF2">
              <w:rPr>
                <w:color w:val="000000"/>
                <w:sz w:val="28"/>
                <w:szCs w:val="28"/>
              </w:rPr>
              <w:t>Швейцарии</w:t>
            </w:r>
            <w:proofErr w:type="gramEnd"/>
            <w:r w:rsidRPr="00900FF2">
              <w:rPr>
                <w:color w:val="000000"/>
                <w:sz w:val="28"/>
                <w:szCs w:val="28"/>
              </w:rPr>
              <w:t xml:space="preserve"> и их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 xml:space="preserve">Берн и другие города </w:t>
            </w:r>
            <w:proofErr w:type="gramStart"/>
            <w:r w:rsidRPr="00900FF2">
              <w:rPr>
                <w:color w:val="000000"/>
                <w:sz w:val="28"/>
                <w:szCs w:val="28"/>
              </w:rPr>
              <w:t>Швейцарии</w:t>
            </w:r>
            <w:proofErr w:type="gramEnd"/>
            <w:r w:rsidRPr="00900FF2">
              <w:rPr>
                <w:color w:val="000000"/>
                <w:sz w:val="28"/>
                <w:szCs w:val="28"/>
              </w:rPr>
              <w:t xml:space="preserve"> и их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 xml:space="preserve">Берн и другие города </w:t>
            </w:r>
            <w:proofErr w:type="gramStart"/>
            <w:r w:rsidRPr="00900FF2">
              <w:rPr>
                <w:color w:val="000000"/>
                <w:sz w:val="28"/>
                <w:szCs w:val="28"/>
              </w:rPr>
              <w:t>Швейцарии</w:t>
            </w:r>
            <w:proofErr w:type="gramEnd"/>
            <w:r w:rsidRPr="00900FF2">
              <w:rPr>
                <w:color w:val="000000"/>
                <w:sz w:val="28"/>
                <w:szCs w:val="28"/>
              </w:rPr>
              <w:t xml:space="preserve"> и их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 xml:space="preserve">Княжество Лихтенштейн: географическое </w:t>
            </w:r>
            <w:r w:rsidRPr="00900FF2">
              <w:rPr>
                <w:color w:val="000000"/>
                <w:sz w:val="28"/>
                <w:szCs w:val="28"/>
              </w:rPr>
              <w:lastRenderedPageBreak/>
              <w:t>положение, статистические данные.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Княжество Лихтенштейн: географическое положение, статистические данные.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23116D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Столица Лихтенштейна и её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Столица Лихтенштейна и её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Герцогство Люксембург: географическое положение, история.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Герцогство Люксембург: географическое положение, история.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Столица Люксембурга и её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201" w:type="dxa"/>
          </w:tcPr>
          <w:p w:rsidR="00BE0C60" w:rsidRPr="00900FF2" w:rsidRDefault="00691C88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Столица Люксембурга и её достопримечательности.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Праздники и обычаи.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Праздники и обычаи.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Праздники и обычаи.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Праздники и обычаи.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Изобразительное искусство: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Изобразительное искусство: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Изобразительное искусство: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Изобразительное искусство: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Музыканты: классики и современники.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Музыканты: классики и современники.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Музыканты: классики и современники.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Музыканты: классики и современники.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Поэты и писатели: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Поэты и писатели: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Поэты и писатели: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Поэты и писатели: классика и современность.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Музеи, коллекции, выставки.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Музеи, коллекции, выставки.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145576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Музеи, коллекции, выставки.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 w:rsidRPr="00900FF2">
              <w:rPr>
                <w:color w:val="000000"/>
                <w:sz w:val="28"/>
                <w:szCs w:val="28"/>
              </w:rPr>
              <w:t>Музеи, коллекции, выставки.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01" w:type="dxa"/>
          </w:tcPr>
          <w:p w:rsidR="00BE0C60" w:rsidRPr="00A7300F" w:rsidRDefault="00900FF2" w:rsidP="00900FF2">
            <w:pPr>
              <w:pStyle w:val="a5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Великие немецкие ученые. Биографическая информация.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01" w:type="dxa"/>
          </w:tcPr>
          <w:p w:rsidR="00BE0C60" w:rsidRPr="00A7300F" w:rsidRDefault="00900FF2" w:rsidP="00900FF2">
            <w:pPr>
              <w:pStyle w:val="a5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Великие немецкие ученые. Биографическая информация.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Особенности национальной кухни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01" w:type="dxa"/>
          </w:tcPr>
          <w:p w:rsidR="00BE0C60" w:rsidRPr="00900FF2" w:rsidRDefault="00900FF2" w:rsidP="00900FF2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Особенности национальной кухни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201" w:type="dxa"/>
          </w:tcPr>
          <w:p w:rsidR="00BE0C60" w:rsidRPr="00900FF2" w:rsidRDefault="00CF6D77" w:rsidP="00900FF2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Викторина «Лучший знаток Германии»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201" w:type="dxa"/>
          </w:tcPr>
          <w:p w:rsidR="00BE0C60" w:rsidRPr="00900FF2" w:rsidRDefault="00CF6D77" w:rsidP="00900FF2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Викторина «Лучший знаток Германии»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201" w:type="dxa"/>
          </w:tcPr>
          <w:p w:rsidR="00BE0C60" w:rsidRPr="00900FF2" w:rsidRDefault="00CF6D77" w:rsidP="00900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«Умники и умницы»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  <w:tr w:rsidR="00BE0C60" w:rsidTr="00BE0C60">
        <w:tc>
          <w:tcPr>
            <w:tcW w:w="785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201" w:type="dxa"/>
          </w:tcPr>
          <w:p w:rsidR="00BE0C60" w:rsidRPr="00CF6D77" w:rsidRDefault="00CF6D77" w:rsidP="00CF6D77">
            <w:pPr>
              <w:pStyle w:val="a5"/>
              <w:rPr>
                <w:rFonts w:ascii="Helvetica" w:hAnsi="Helvetica" w:cs="Helvetica"/>
                <w:color w:val="000000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Игра «Умники и умницы»</w:t>
            </w:r>
          </w:p>
        </w:tc>
        <w:tc>
          <w:tcPr>
            <w:tcW w:w="1399" w:type="dxa"/>
          </w:tcPr>
          <w:p w:rsidR="00BE0C60" w:rsidRDefault="001E2CC3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E0C60" w:rsidRDefault="00D502B5" w:rsidP="00BE0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C60" w:rsidRDefault="00BE0C60" w:rsidP="00BE0C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0C60" w:rsidRPr="00BE0C60" w:rsidRDefault="00BE0C60" w:rsidP="00BE0C60">
      <w:pPr>
        <w:jc w:val="center"/>
        <w:rPr>
          <w:sz w:val="28"/>
          <w:szCs w:val="28"/>
        </w:rPr>
      </w:pPr>
    </w:p>
    <w:p w:rsidR="00B063A3" w:rsidRPr="00837BB5" w:rsidRDefault="00B063A3">
      <w:pPr>
        <w:rPr>
          <w:sz w:val="28"/>
          <w:szCs w:val="28"/>
        </w:rPr>
      </w:pPr>
    </w:p>
    <w:p w:rsidR="00E0235D" w:rsidRDefault="00E0235D" w:rsidP="00E0235D">
      <w:pPr>
        <w:pStyle w:val="a5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lastRenderedPageBreak/>
        <w:t>ЛИТЕРАТУРА: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 w:rsidRPr="00E0235D">
        <w:rPr>
          <w:bCs/>
          <w:iCs/>
          <w:color w:val="000000"/>
          <w:sz w:val="28"/>
          <w:szCs w:val="28"/>
        </w:rPr>
        <w:t xml:space="preserve">Примерные программы основного общего образования. Иностранный язык. - М.: Просвещение, 2009. - 144 </w:t>
      </w:r>
      <w:proofErr w:type="gramStart"/>
      <w:r w:rsidRPr="00E0235D">
        <w:rPr>
          <w:bCs/>
          <w:iCs/>
          <w:color w:val="000000"/>
          <w:sz w:val="28"/>
          <w:szCs w:val="28"/>
        </w:rPr>
        <w:t>с</w:t>
      </w:r>
      <w:proofErr w:type="gramEnd"/>
      <w:r w:rsidRPr="00E0235D">
        <w:rPr>
          <w:bCs/>
          <w:iCs/>
          <w:color w:val="000000"/>
          <w:sz w:val="28"/>
          <w:szCs w:val="28"/>
        </w:rPr>
        <w:t>. - (стандарты второго поколения).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 w:rsidRPr="00E0235D">
        <w:rPr>
          <w:bCs/>
          <w:iCs/>
          <w:color w:val="000000"/>
          <w:sz w:val="28"/>
          <w:szCs w:val="28"/>
        </w:rPr>
        <w:t xml:space="preserve">Лебедев В.Б., </w:t>
      </w:r>
      <w:proofErr w:type="spellStart"/>
      <w:r w:rsidRPr="00E0235D">
        <w:rPr>
          <w:bCs/>
          <w:iCs/>
          <w:color w:val="000000"/>
          <w:sz w:val="28"/>
          <w:szCs w:val="28"/>
        </w:rPr>
        <w:t>Знакомтесь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: Германия! Пособие по страноведению. - М.: Высшая школа, 2000. - 287 </w:t>
      </w:r>
      <w:proofErr w:type="gramStart"/>
      <w:r w:rsidRPr="00E0235D">
        <w:rPr>
          <w:bCs/>
          <w:iCs/>
          <w:color w:val="000000"/>
          <w:sz w:val="28"/>
          <w:szCs w:val="28"/>
        </w:rPr>
        <w:t>с</w:t>
      </w:r>
      <w:proofErr w:type="gramEnd"/>
      <w:r w:rsidRPr="00E0235D">
        <w:rPr>
          <w:bCs/>
          <w:iCs/>
          <w:color w:val="000000"/>
          <w:sz w:val="28"/>
          <w:szCs w:val="28"/>
        </w:rPr>
        <w:t>.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 w:rsidRPr="00E0235D">
        <w:rPr>
          <w:bCs/>
          <w:iCs/>
          <w:color w:val="000000"/>
          <w:sz w:val="28"/>
          <w:szCs w:val="28"/>
        </w:rPr>
        <w:t xml:space="preserve">Горбачевская С.И., </w:t>
      </w:r>
      <w:proofErr w:type="gramStart"/>
      <w:r w:rsidRPr="00E0235D">
        <w:rPr>
          <w:bCs/>
          <w:iCs/>
          <w:color w:val="000000"/>
          <w:sz w:val="28"/>
          <w:szCs w:val="28"/>
        </w:rPr>
        <w:t>Козьмин</w:t>
      </w:r>
      <w:proofErr w:type="gramEnd"/>
      <w:r w:rsidRPr="00E0235D">
        <w:rPr>
          <w:bCs/>
          <w:iCs/>
          <w:color w:val="000000"/>
          <w:sz w:val="28"/>
          <w:szCs w:val="28"/>
        </w:rPr>
        <w:t xml:space="preserve"> О.Г., Здравствуй, Австрия!: Учебное пособие для учащихся. - М.: Просвещение, 1997. - 112 </w:t>
      </w:r>
      <w:proofErr w:type="gramStart"/>
      <w:r w:rsidRPr="00E0235D">
        <w:rPr>
          <w:bCs/>
          <w:iCs/>
          <w:color w:val="000000"/>
          <w:sz w:val="28"/>
          <w:szCs w:val="28"/>
        </w:rPr>
        <w:t>с</w:t>
      </w:r>
      <w:proofErr w:type="gramEnd"/>
      <w:r w:rsidRPr="00E0235D">
        <w:rPr>
          <w:bCs/>
          <w:iCs/>
          <w:color w:val="000000"/>
          <w:sz w:val="28"/>
          <w:szCs w:val="28"/>
        </w:rPr>
        <w:t>.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 w:rsidRPr="00E0235D">
        <w:rPr>
          <w:bCs/>
          <w:iCs/>
          <w:color w:val="000000"/>
          <w:sz w:val="28"/>
          <w:szCs w:val="28"/>
        </w:rPr>
        <w:t>Клюева Т.В., Швейцария. Люксембург. Лихтенштейн. Учебное пособие по страноведению на немецком языке. - М.: НВИ-ТЕЗАУРУС, 1999. - 90 с.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 w:rsidRPr="00E0235D">
        <w:rPr>
          <w:bCs/>
          <w:iCs/>
          <w:color w:val="000000"/>
          <w:sz w:val="28"/>
          <w:szCs w:val="28"/>
        </w:rPr>
        <w:t>Большакова Э.Н.,</w:t>
      </w:r>
      <w:r w:rsidRPr="00E0235D">
        <w:rPr>
          <w:rStyle w:val="apple-converted-space"/>
          <w:bCs/>
          <w:iCs/>
          <w:color w:val="000000"/>
          <w:sz w:val="28"/>
          <w:szCs w:val="28"/>
        </w:rPr>
        <w:t> </w:t>
      </w:r>
      <w:proofErr w:type="spellStart"/>
      <w:r w:rsidRPr="00E0235D">
        <w:rPr>
          <w:bCs/>
          <w:iCs/>
          <w:color w:val="000000"/>
          <w:sz w:val="28"/>
          <w:szCs w:val="28"/>
        </w:rPr>
        <w:t>Deutsche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E0235D">
        <w:rPr>
          <w:bCs/>
          <w:iCs/>
          <w:color w:val="000000"/>
          <w:sz w:val="28"/>
          <w:szCs w:val="28"/>
        </w:rPr>
        <w:t>Feste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E0235D">
        <w:rPr>
          <w:bCs/>
          <w:iCs/>
          <w:color w:val="000000"/>
          <w:sz w:val="28"/>
          <w:szCs w:val="28"/>
        </w:rPr>
        <w:t>und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E0235D">
        <w:rPr>
          <w:bCs/>
          <w:iCs/>
          <w:color w:val="000000"/>
          <w:sz w:val="28"/>
          <w:szCs w:val="28"/>
        </w:rPr>
        <w:t>Brauche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: Учебное пособие для начинающих немецкий язык. - </w:t>
      </w:r>
      <w:proofErr w:type="spellStart"/>
      <w:r w:rsidRPr="00E0235D">
        <w:rPr>
          <w:bCs/>
          <w:iCs/>
          <w:color w:val="000000"/>
          <w:sz w:val="28"/>
          <w:szCs w:val="28"/>
        </w:rPr>
        <w:t>Спб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.: Антология, 2003. - 192 </w:t>
      </w:r>
      <w:proofErr w:type="gramStart"/>
      <w:r w:rsidRPr="00E0235D">
        <w:rPr>
          <w:bCs/>
          <w:iCs/>
          <w:color w:val="000000"/>
          <w:sz w:val="28"/>
          <w:szCs w:val="28"/>
        </w:rPr>
        <w:t>с</w:t>
      </w:r>
      <w:proofErr w:type="gramEnd"/>
      <w:r w:rsidRPr="00E0235D">
        <w:rPr>
          <w:bCs/>
          <w:iCs/>
          <w:color w:val="000000"/>
          <w:sz w:val="28"/>
          <w:szCs w:val="28"/>
        </w:rPr>
        <w:t>.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 w:rsidRPr="00E0235D">
        <w:rPr>
          <w:bCs/>
          <w:iCs/>
          <w:color w:val="000000"/>
          <w:sz w:val="28"/>
          <w:szCs w:val="28"/>
        </w:rPr>
        <w:t xml:space="preserve">Леонтьева Г.Н., Немецкий язык. 10-11 классы. Страноведческий материал о </w:t>
      </w:r>
      <w:proofErr w:type="spellStart"/>
      <w:r w:rsidRPr="00E0235D">
        <w:rPr>
          <w:bCs/>
          <w:iCs/>
          <w:color w:val="000000"/>
          <w:sz w:val="28"/>
          <w:szCs w:val="28"/>
        </w:rPr>
        <w:t>немецкоговорящих</w:t>
      </w:r>
      <w:proofErr w:type="spellEnd"/>
      <w:r w:rsidRPr="00E0235D">
        <w:rPr>
          <w:bCs/>
          <w:iCs/>
          <w:color w:val="000000"/>
          <w:sz w:val="28"/>
          <w:szCs w:val="28"/>
        </w:rPr>
        <w:t xml:space="preserve"> странах. - Волгоград: Учитель, 2005. - 71 </w:t>
      </w:r>
      <w:proofErr w:type="gramStart"/>
      <w:r w:rsidRPr="00E0235D">
        <w:rPr>
          <w:bCs/>
          <w:iCs/>
          <w:color w:val="000000"/>
          <w:sz w:val="28"/>
          <w:szCs w:val="28"/>
        </w:rPr>
        <w:t>с</w:t>
      </w:r>
      <w:proofErr w:type="gramEnd"/>
      <w:r>
        <w:rPr>
          <w:bCs/>
          <w:iCs/>
          <w:color w:val="000000"/>
          <w:sz w:val="28"/>
          <w:szCs w:val="28"/>
        </w:rPr>
        <w:t>.</w:t>
      </w:r>
    </w:p>
    <w:p w:rsidR="00E0235D" w:rsidRPr="00E0235D" w:rsidRDefault="00E0235D" w:rsidP="00E0235D">
      <w:pPr>
        <w:pStyle w:val="a5"/>
        <w:numPr>
          <w:ilvl w:val="0"/>
          <w:numId w:val="8"/>
        </w:numPr>
        <w:rPr>
          <w:rFonts w:ascii="Helvetica" w:hAnsi="Helvetica" w:cs="Helvetica"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Интернет-ресурсы.</w:t>
      </w:r>
    </w:p>
    <w:p w:rsidR="00B063A3" w:rsidRPr="00837BB5" w:rsidRDefault="00B063A3">
      <w:pPr>
        <w:rPr>
          <w:sz w:val="28"/>
          <w:szCs w:val="28"/>
        </w:rPr>
      </w:pPr>
    </w:p>
    <w:p w:rsidR="00B063A3" w:rsidRPr="00837BB5" w:rsidRDefault="00B063A3">
      <w:pPr>
        <w:rPr>
          <w:sz w:val="28"/>
          <w:szCs w:val="28"/>
        </w:rPr>
      </w:pPr>
    </w:p>
    <w:p w:rsidR="00B063A3" w:rsidRPr="00837BB5" w:rsidRDefault="00B063A3">
      <w:pPr>
        <w:rPr>
          <w:b/>
          <w:sz w:val="28"/>
          <w:szCs w:val="28"/>
        </w:rPr>
      </w:pPr>
    </w:p>
    <w:p w:rsidR="00B063A3" w:rsidRPr="00B063A3" w:rsidRDefault="00B063A3" w:rsidP="00B063A3">
      <w:pPr>
        <w:rPr>
          <w:sz w:val="32"/>
          <w:szCs w:val="32"/>
        </w:rPr>
      </w:pPr>
    </w:p>
    <w:sectPr w:rsidR="00B063A3" w:rsidRPr="00B063A3" w:rsidSect="00837BB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FD3"/>
    <w:multiLevelType w:val="hybridMultilevel"/>
    <w:tmpl w:val="77A0C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253BC"/>
    <w:multiLevelType w:val="multilevel"/>
    <w:tmpl w:val="3F94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C2BD7"/>
    <w:multiLevelType w:val="hybridMultilevel"/>
    <w:tmpl w:val="454259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DF3B6E"/>
    <w:multiLevelType w:val="hybridMultilevel"/>
    <w:tmpl w:val="4F5A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F7B5C"/>
    <w:multiLevelType w:val="multilevel"/>
    <w:tmpl w:val="87F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F5685"/>
    <w:multiLevelType w:val="hybridMultilevel"/>
    <w:tmpl w:val="094045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842C15"/>
    <w:multiLevelType w:val="hybridMultilevel"/>
    <w:tmpl w:val="BBBEE6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A14E25"/>
    <w:multiLevelType w:val="multilevel"/>
    <w:tmpl w:val="5540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B0D"/>
    <w:rsid w:val="00131B0D"/>
    <w:rsid w:val="00145576"/>
    <w:rsid w:val="001E2CC3"/>
    <w:rsid w:val="0023116D"/>
    <w:rsid w:val="003D0B3D"/>
    <w:rsid w:val="00633962"/>
    <w:rsid w:val="00691C88"/>
    <w:rsid w:val="007500A2"/>
    <w:rsid w:val="00837BB5"/>
    <w:rsid w:val="00900FF2"/>
    <w:rsid w:val="009252FE"/>
    <w:rsid w:val="00A7300F"/>
    <w:rsid w:val="00B063A3"/>
    <w:rsid w:val="00BA37E2"/>
    <w:rsid w:val="00BE0C60"/>
    <w:rsid w:val="00BE0DF3"/>
    <w:rsid w:val="00CF6D77"/>
    <w:rsid w:val="00D502B5"/>
    <w:rsid w:val="00D607E6"/>
    <w:rsid w:val="00DA07DF"/>
    <w:rsid w:val="00E0235D"/>
    <w:rsid w:val="00E12B26"/>
    <w:rsid w:val="00E55A30"/>
    <w:rsid w:val="00FE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1B0D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31B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131B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37E2"/>
  </w:style>
  <w:style w:type="paragraph" w:styleId="a6">
    <w:name w:val="List Paragraph"/>
    <w:basedOn w:val="a"/>
    <w:uiPriority w:val="34"/>
    <w:qFormat/>
    <w:rsid w:val="007500A2"/>
    <w:pPr>
      <w:ind w:left="720"/>
      <w:contextualSpacing/>
    </w:pPr>
  </w:style>
  <w:style w:type="table" w:styleId="a7">
    <w:name w:val="Table Grid"/>
    <w:basedOn w:val="a1"/>
    <w:uiPriority w:val="59"/>
    <w:rsid w:val="00BE0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emetckaya_literatura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uchebnie_posobiy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emetckij_yazik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visshe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yunh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4AC8-B92F-4CCA-9FE4-48FAB74C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2016-02-12T12:31:00Z</dcterms:created>
  <dcterms:modified xsi:type="dcterms:W3CDTF">2018-11-18T12:38:00Z</dcterms:modified>
</cp:coreProperties>
</file>